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xls" ContentType="application/vnd.ms-exce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7F5C7" w14:textId="7B10B087" w:rsidR="00D34CE5" w:rsidRPr="00975BBC" w:rsidRDefault="00B6231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Pr>
          <w:rFonts w:ascii="Sylfaen" w:eastAsia="Helvetica" w:hAnsi="Sylfaen" w:cs="Helvetica"/>
          <w:szCs w:val="22"/>
          <w:lang w:val="ka-GE"/>
        </w:rPr>
        <w:t xml:space="preserve">      </w:t>
      </w:r>
      <w:r w:rsidR="005B6457"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0" w:displacedByCustomXml="next"/>
    <w:bookmarkStart w:id="10" w:name="OLE_LINK11" w:displacedByCustomXml="next"/>
    <w:bookmarkStart w:id="11" w:name="OLE_LINK8" w:displacedByCustomXml="next"/>
    <w:bookmarkStart w:id="12" w:name="OLE_LINK9"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7E31643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sidR="00810FB0">
              <w:rPr>
                <w:noProof/>
                <w:webHidden/>
              </w:rPr>
              <w:t>4</w:t>
            </w:r>
            <w:r>
              <w:rPr>
                <w:noProof/>
                <w:webHidden/>
              </w:rPr>
              <w:fldChar w:fldCharType="end"/>
            </w:r>
          </w:hyperlink>
        </w:p>
        <w:p w14:paraId="05393D04" w14:textId="47DE2802" w:rsidR="00FA3A9D" w:rsidRDefault="007A1565">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810FB0">
              <w:rPr>
                <w:noProof/>
                <w:webHidden/>
              </w:rPr>
              <w:t>5</w:t>
            </w:r>
            <w:r w:rsidR="00FA3A9D">
              <w:rPr>
                <w:noProof/>
                <w:webHidden/>
              </w:rPr>
              <w:fldChar w:fldCharType="end"/>
            </w:r>
          </w:hyperlink>
        </w:p>
        <w:p w14:paraId="7FE66E6F" w14:textId="30B1BE27" w:rsidR="00FA3A9D" w:rsidRDefault="007A1565">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810FB0">
              <w:rPr>
                <w:noProof/>
                <w:webHidden/>
              </w:rPr>
              <w:t>6</w:t>
            </w:r>
            <w:r w:rsidR="00FA3A9D">
              <w:rPr>
                <w:noProof/>
                <w:webHidden/>
              </w:rPr>
              <w:fldChar w:fldCharType="end"/>
            </w:r>
          </w:hyperlink>
        </w:p>
        <w:p w14:paraId="46278A11" w14:textId="2DD8A773" w:rsidR="00FA3A9D" w:rsidRDefault="007A1565">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810FB0">
              <w:rPr>
                <w:noProof/>
                <w:webHidden/>
              </w:rPr>
              <w:t>12</w:t>
            </w:r>
            <w:r w:rsidR="00FA3A9D">
              <w:rPr>
                <w:noProof/>
                <w:webHidden/>
              </w:rPr>
              <w:fldChar w:fldCharType="end"/>
            </w:r>
          </w:hyperlink>
        </w:p>
        <w:p w14:paraId="75E87DD2" w14:textId="6B9CB2FA" w:rsidR="00FA3A9D" w:rsidRDefault="007A1565">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810FB0">
              <w:rPr>
                <w:noProof/>
                <w:webHidden/>
              </w:rPr>
              <w:t>13</w:t>
            </w:r>
            <w:r w:rsidR="00FA3A9D">
              <w:rPr>
                <w:noProof/>
                <w:webHidden/>
              </w:rPr>
              <w:fldChar w:fldCharType="end"/>
            </w:r>
          </w:hyperlink>
        </w:p>
        <w:p w14:paraId="732FE4B6" w14:textId="758B169B" w:rsidR="00FA3A9D" w:rsidRDefault="007A1565">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810FB0">
              <w:rPr>
                <w:noProof/>
                <w:webHidden/>
              </w:rPr>
              <w:t>17</w:t>
            </w:r>
            <w:r w:rsidR="00FA3A9D">
              <w:rPr>
                <w:noProof/>
                <w:webHidden/>
              </w:rPr>
              <w:fldChar w:fldCharType="end"/>
            </w:r>
          </w:hyperlink>
        </w:p>
        <w:p w14:paraId="0F660B0A" w14:textId="73EF26D3" w:rsidR="00FA3A9D" w:rsidRDefault="007A1565">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810FB0">
              <w:rPr>
                <w:noProof/>
                <w:webHidden/>
              </w:rPr>
              <w:t>19</w:t>
            </w:r>
            <w:r w:rsidR="00FA3A9D">
              <w:rPr>
                <w:noProof/>
                <w:webHidden/>
              </w:rPr>
              <w:fldChar w:fldCharType="end"/>
            </w:r>
          </w:hyperlink>
        </w:p>
        <w:p w14:paraId="58C227EB" w14:textId="38B169DC" w:rsidR="00FA3A9D" w:rsidRDefault="007A1565">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810FB0">
              <w:rPr>
                <w:noProof/>
                <w:webHidden/>
              </w:rPr>
              <w:t>21</w:t>
            </w:r>
            <w:r w:rsidR="00FA3A9D">
              <w:rPr>
                <w:noProof/>
                <w:webHidden/>
              </w:rPr>
              <w:fldChar w:fldCharType="end"/>
            </w:r>
          </w:hyperlink>
        </w:p>
        <w:p w14:paraId="2B823F6F" w14:textId="0936E47B" w:rsidR="00FA3A9D" w:rsidRDefault="007A1565">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810FB0">
              <w:rPr>
                <w:noProof/>
                <w:webHidden/>
              </w:rPr>
              <w:t>22</w:t>
            </w:r>
            <w:r w:rsidR="00FA3A9D">
              <w:rPr>
                <w:noProof/>
                <w:webHidden/>
              </w:rPr>
              <w:fldChar w:fldCharType="end"/>
            </w:r>
          </w:hyperlink>
        </w:p>
        <w:p w14:paraId="3EC84FBA" w14:textId="19E80812" w:rsidR="00FA3A9D" w:rsidRDefault="007A1565">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A77A93" w14:textId="758A55A8" w:rsidR="00FA3A9D" w:rsidRDefault="007A1565">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161160" w14:textId="5704F3EF" w:rsidR="00FA3A9D" w:rsidRDefault="007A1565">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5AA55DA6" w14:textId="740EF2DC" w:rsidR="00FA3A9D" w:rsidRDefault="007A1565">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150697FA" w14:textId="7C87D65B" w:rsidR="00FA3A9D" w:rsidRDefault="007A1565">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810FB0">
              <w:rPr>
                <w:noProof/>
                <w:webHidden/>
              </w:rPr>
              <w:t>26</w:t>
            </w:r>
            <w:r w:rsidR="00FA3A9D">
              <w:rPr>
                <w:noProof/>
                <w:webHidden/>
              </w:rPr>
              <w:fldChar w:fldCharType="end"/>
            </w:r>
          </w:hyperlink>
        </w:p>
        <w:p w14:paraId="39011029" w14:textId="02376BC1" w:rsidR="00FA3A9D" w:rsidRDefault="007A1565">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810FB0">
              <w:rPr>
                <w:noProof/>
                <w:webHidden/>
              </w:rPr>
              <w:t>27</w:t>
            </w:r>
            <w:r w:rsidR="00FA3A9D">
              <w:rPr>
                <w:noProof/>
                <w:webHidden/>
              </w:rPr>
              <w:fldChar w:fldCharType="end"/>
            </w:r>
          </w:hyperlink>
        </w:p>
        <w:p w14:paraId="78D5D387" w14:textId="232D86FC" w:rsidR="00FA3A9D" w:rsidRDefault="007A1565">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3E20CBB1" w14:textId="24A02A0C" w:rsidR="00FA3A9D" w:rsidRDefault="007A1565">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0B3323A4" w14:textId="2F79D731" w:rsidR="00FA3A9D" w:rsidRDefault="007A1565">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810FB0">
              <w:rPr>
                <w:noProof/>
                <w:webHidden/>
              </w:rPr>
              <w:t>29</w:t>
            </w:r>
            <w:r w:rsidR="00FA3A9D">
              <w:rPr>
                <w:noProof/>
                <w:webHidden/>
              </w:rPr>
              <w:fldChar w:fldCharType="end"/>
            </w:r>
          </w:hyperlink>
        </w:p>
        <w:p w14:paraId="43EAF1FE" w14:textId="70413B8E" w:rsidR="00FA3A9D" w:rsidRDefault="007A1565">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27526595" w14:textId="11969EBD" w:rsidR="00FA3A9D" w:rsidRDefault="007A1565">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1F0FC379" w14:textId="5A547EB8" w:rsidR="00FA3A9D" w:rsidRDefault="007A1565">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3ACAB13B" w14:textId="768E2C50" w:rsidR="00FA3A9D" w:rsidRDefault="007A1565">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0CFDE7B9" w14:textId="4746E03D" w:rsidR="00FA3A9D" w:rsidRDefault="007A1565">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810FB0">
              <w:rPr>
                <w:noProof/>
                <w:webHidden/>
              </w:rPr>
              <w:t>33</w:t>
            </w:r>
            <w:r w:rsidR="00FA3A9D">
              <w:rPr>
                <w:noProof/>
                <w:webHidden/>
              </w:rPr>
              <w:fldChar w:fldCharType="end"/>
            </w:r>
          </w:hyperlink>
        </w:p>
        <w:p w14:paraId="03AF5C08" w14:textId="051562A6" w:rsidR="00FA3A9D" w:rsidRDefault="007A1565">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796A5EBE" w14:textId="20762FA8" w:rsidR="00FA3A9D" w:rsidRDefault="007A1565">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00C195F0" w14:textId="710F0018" w:rsidR="00FA3A9D" w:rsidRDefault="007A1565">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1DA1D5DB" w14:textId="67837E2B" w:rsidR="00FA3A9D" w:rsidRDefault="007A1565">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810FB0">
              <w:rPr>
                <w:noProof/>
                <w:webHidden/>
              </w:rPr>
              <w:t>37</w:t>
            </w:r>
            <w:r w:rsidR="00FA3A9D">
              <w:rPr>
                <w:noProof/>
                <w:webHidden/>
              </w:rPr>
              <w:fldChar w:fldCharType="end"/>
            </w:r>
          </w:hyperlink>
        </w:p>
        <w:p w14:paraId="6495F8D7" w14:textId="3A8C35BA" w:rsidR="00FA3A9D" w:rsidRDefault="007A1565">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7843FB" w14:textId="2FF5EEF2" w:rsidR="00FA3A9D" w:rsidRDefault="007A1565">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D4DDAE" w14:textId="08DC939B" w:rsidR="00FA3A9D" w:rsidRDefault="007A1565">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494952D2" w14:textId="1117650C" w:rsidR="00FA3A9D" w:rsidRDefault="007A1565">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810FB0">
              <w:rPr>
                <w:b w:val="0"/>
                <w:bCs w:val="0"/>
                <w:noProof/>
                <w:webHidden/>
              </w:rPr>
              <w:t>Error! Bookmark not defined.</w:t>
            </w:r>
            <w:r w:rsidR="00FA3A9D">
              <w:rPr>
                <w:noProof/>
                <w:webHidden/>
              </w:rPr>
              <w:fldChar w:fldCharType="end"/>
            </w:r>
          </w:hyperlink>
        </w:p>
        <w:p w14:paraId="1CFB30BC" w14:textId="498C38A1" w:rsidR="00FA3A9D" w:rsidRDefault="007A1565">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6B896C18" w14:textId="236545F7" w:rsidR="00FA3A9D" w:rsidRDefault="007A1565">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204BFB8" w14:textId="7F39E786" w:rsidR="00FA3A9D" w:rsidRDefault="007A1565">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5B3BB801" w14:textId="6B73F4DD" w:rsidR="00FA3A9D" w:rsidRDefault="007A1565">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D0EE71E" w14:textId="5A85C5C8" w:rsidR="00FA3A9D" w:rsidRDefault="007A1565">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5FC51AD3" w14:textId="59018177" w:rsidR="00FA3A9D" w:rsidRDefault="007A1565">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27A301F2" w14:textId="29D09D14" w:rsidR="00FA3A9D" w:rsidRDefault="007A1565">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338E6CF8" w14:textId="4326E2DB" w:rsidR="00FA3A9D" w:rsidRDefault="007A1565">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79F72794" w14:textId="45D9B630" w:rsidR="00FA3A9D" w:rsidRDefault="007A1565">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19B64F88" w14:textId="4C2F25FB" w:rsidR="00FA3A9D" w:rsidRDefault="007A1565">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810FB0">
              <w:rPr>
                <w:noProof/>
                <w:webHidden/>
              </w:rPr>
              <w:t>43</w:t>
            </w:r>
            <w:r w:rsidR="00FA3A9D">
              <w:rPr>
                <w:noProof/>
                <w:webHidden/>
              </w:rPr>
              <w:fldChar w:fldCharType="end"/>
            </w:r>
          </w:hyperlink>
        </w:p>
        <w:p w14:paraId="0215C424" w14:textId="47D0E028" w:rsidR="00FA3A9D" w:rsidRDefault="007A1565">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810FB0">
              <w:rPr>
                <w:noProof/>
                <w:webHidden/>
              </w:rPr>
              <w:t>44</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190F05"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lastRenderedPageBreak/>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lastRenderedPageBreak/>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B62317"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w:t>
      </w:r>
      <w:r w:rsidRPr="00F8629E">
        <w:rPr>
          <w:rFonts w:ascii="Sylfaen" w:hAnsi="Sylfaen"/>
          <w:lang w:val="ka-GE"/>
        </w:rPr>
        <w:t xml:space="preserve">შრომის ბაზარზე თანაბარ </w:t>
      </w:r>
      <w:r w:rsidR="004337A3" w:rsidRPr="00F8629E">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AD53D3">
        <w:rPr>
          <w:rFonts w:ascii="Sylfaen" w:hAnsi="Sylfaen"/>
          <w:color w:val="000000"/>
          <w:lang w:val="ka-GE"/>
        </w:rPr>
        <w:tab/>
      </w:r>
      <w:r w:rsidRPr="005C11E3">
        <w:rPr>
          <w:rFonts w:ascii="Sylfaen" w:hAnsi="Sylfaen"/>
          <w:color w:val="000000"/>
          <w:lang w:val="ka-GE"/>
        </w:rPr>
        <w:t>სტრატეგიაში</w:t>
      </w:r>
      <w:r w:rsidRPr="00052614">
        <w:rPr>
          <w:rFonts w:ascii="Sylfaen" w:hAnsi="Sylfaen"/>
          <w:color w:val="000000"/>
          <w:lang w:val="ka-GE"/>
        </w:rPr>
        <w:t xml:space="preserve"> </w:t>
      </w:r>
      <w:r w:rsidRPr="00DE5679">
        <w:rPr>
          <w:rFonts w:ascii="Sylfaen" w:hAnsi="Sylfaen"/>
          <w:color w:val="000000"/>
          <w:lang w:val="ka-GE"/>
        </w:rPr>
        <w:t>მნიშვნელოვანი</w:t>
      </w:r>
      <w:r w:rsidRPr="00722918">
        <w:rPr>
          <w:rFonts w:ascii="Sylfaen" w:hAnsi="Sylfaen"/>
          <w:color w:val="000000"/>
          <w:lang w:val="ka-GE"/>
        </w:rPr>
        <w:t xml:space="preserve">  </w:t>
      </w:r>
      <w:r w:rsidRPr="0048406B">
        <w:rPr>
          <w:rFonts w:ascii="Sylfaen" w:hAnsi="Sylfaen"/>
          <w:color w:val="000000"/>
          <w:lang w:val="ka-GE"/>
        </w:rPr>
        <w:t>ადგილი</w:t>
      </w:r>
      <w:r w:rsidRPr="00474EAF">
        <w:rPr>
          <w:rFonts w:ascii="Sylfaen" w:hAnsi="Sylfaen"/>
          <w:color w:val="000000"/>
          <w:lang w:val="ka-GE"/>
        </w:rPr>
        <w:t xml:space="preserve"> </w:t>
      </w:r>
      <w:r w:rsidRPr="00B62317">
        <w:rPr>
          <w:rFonts w:ascii="Sylfaen" w:hAnsi="Sylfaen"/>
          <w:color w:val="000000"/>
          <w:lang w:val="ka-GE"/>
        </w:rPr>
        <w:t>ეთმობა  ადამიანური</w:t>
      </w:r>
      <w:r w:rsidRPr="00975BBC">
        <w:rPr>
          <w:rFonts w:ascii="Sylfaen" w:hAnsi="Sylfaen"/>
          <w:color w:val="000000"/>
          <w:lang w:val="ka-GE"/>
        </w:rPr>
        <w:t xml:space="preserve">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r w:rsidRPr="00975BBC">
        <w:rPr>
          <w:rFonts w:eastAsia="Helvetica"/>
          <w:sz w:val="28"/>
        </w:rPr>
        <w:t>ხედვა</w:t>
      </w:r>
      <w:bookmarkEnd w:id="18"/>
      <w:bookmarkEnd w:id="19"/>
      <w:bookmarkEnd w:id="20"/>
      <w:bookmarkEnd w:id="21"/>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lastRenderedPageBreak/>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4DEBAEAE"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16EAAFB5" w14:textId="7DC10E69" w:rsidR="00DD4EC1" w:rsidRPr="00DD4EC1" w:rsidRDefault="0060411D" w:rsidP="00DD4EC1">
      <w:pPr>
        <w:jc w:val="both"/>
        <w:rPr>
          <w:rFonts w:ascii="Sylfaen" w:hAnsi="Sylfaen" w:cs="Sylfaen"/>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DD4EC1">
        <w:rPr>
          <w:rFonts w:ascii="Sylfaen" w:hAnsi="Sylfaen"/>
          <w:color w:val="000000"/>
          <w:lang w:val="ka-GE"/>
        </w:rPr>
        <w:t xml:space="preserve"> </w:t>
      </w:r>
      <w:r w:rsidR="00DD4EC1"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ჩართულობას აღნიშნულ პროგრამებში</w:t>
      </w:r>
      <w:r w:rsidR="00DD4EC1" w:rsidRPr="00975BBC">
        <w:rPr>
          <w:rFonts w:ascii="Sylfaen" w:hAnsi="Sylfaen" w:cs="Sylfaen"/>
          <w:lang w:val="ka-GE"/>
        </w:rPr>
        <w:t>.</w:t>
      </w:r>
    </w:p>
    <w:p w14:paraId="7C4441A9" w14:textId="54ECAE61" w:rsidR="007643EF" w:rsidRPr="00975BBC" w:rsidRDefault="00AF6839" w:rsidP="004337A3">
      <w:pPr>
        <w:ind w:firstLine="720"/>
        <w:contextualSpacing/>
        <w:jc w:val="both"/>
        <w:rPr>
          <w:rFonts w:ascii="Sylfaen" w:hAnsi="Sylfaen"/>
          <w:color w:val="000000"/>
          <w:lang w:val="ka-GE"/>
        </w:rPr>
      </w:pPr>
      <w:r w:rsidRPr="00975BBC">
        <w:rPr>
          <w:rFonts w:ascii="Sylfaen" w:hAnsi="Sylfaen"/>
          <w:color w:val="000000"/>
          <w:lang w:val="ka-GE"/>
        </w:rPr>
        <w:t xml:space="preserve"> </w:t>
      </w:r>
    </w:p>
    <w:p w14:paraId="1D57AAEF" w14:textId="091C4A0C" w:rsidR="00E246DF" w:rsidRPr="00DD4EC1" w:rsidRDefault="006D4028" w:rsidP="00A87D93">
      <w:pPr>
        <w:jc w:val="both"/>
        <w:rPr>
          <w:rFonts w:ascii="Sylfaen" w:hAnsi="Sylfaen" w:cs="Sylfaen"/>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და</w:t>
      </w:r>
      <w:r w:rsidR="000A072D" w:rsidRPr="00975BBC">
        <w:rPr>
          <w:rFonts w:ascii="Sylfaen" w:hAnsi="Sylfaen" w:cs="Sylfaen"/>
          <w:lang w:val="ka-GE"/>
        </w:rPr>
        <w:t xml:space="preserve">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2" w:name="_Toc986386"/>
      <w:bookmarkStart w:id="23" w:name="_Toc5887807"/>
      <w:bookmarkStart w:id="24" w:name="_Toc6821630"/>
      <w:bookmarkStart w:id="25" w:name="_Toc10019608"/>
      <w:bookmarkStart w:id="26" w:name="OLE_LINK1"/>
      <w:bookmarkStart w:id="27" w:name="OLE_LINK2"/>
      <w:bookmarkEnd w:id="17"/>
      <w:r w:rsidRPr="00975BBC">
        <w:rPr>
          <w:rFonts w:eastAsia="Helvetica"/>
          <w:sz w:val="32"/>
          <w:lang w:val="ka-GE"/>
        </w:rPr>
        <w:t>არსებული სიტუაციის მიმოხილვა</w:t>
      </w:r>
      <w:bookmarkEnd w:id="22"/>
      <w:bookmarkEnd w:id="23"/>
      <w:bookmarkEnd w:id="24"/>
      <w:bookmarkEnd w:id="25"/>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lastRenderedPageBreak/>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19F3A4F0"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w:t>
      </w:r>
      <w:r w:rsidR="0072222B">
        <w:rPr>
          <w:rFonts w:ascii="Sylfaen" w:hAnsi="Sylfaen"/>
          <w:color w:val="000000"/>
          <w:szCs w:val="22"/>
          <w:lang w:val="ka-GE"/>
        </w:rPr>
        <w:t xml:space="preserve">ქალებსა და </w:t>
      </w:r>
      <w:r w:rsidR="0073596B" w:rsidRPr="00975BBC">
        <w:rPr>
          <w:rFonts w:ascii="Sylfaen" w:hAnsi="Sylfaen"/>
          <w:color w:val="000000"/>
          <w:szCs w:val="22"/>
          <w:lang w:val="ka-GE"/>
        </w:rPr>
        <w:t>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r w:rsidR="000C7A85">
        <w:rPr>
          <w:rFonts w:ascii="Sylfaen" w:hAnsi="Sylfaen"/>
          <w:color w:val="000000"/>
          <w:szCs w:val="22"/>
          <w:lang w:val="ka-GE"/>
        </w:rPr>
        <w:t xml:space="preserve"> </w:t>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33342D6F"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 xml:space="preserve">უმუშევრობის </w:t>
      </w:r>
      <w:r w:rsidR="002F1EE5" w:rsidRPr="00975BBC">
        <w:rPr>
          <w:rFonts w:ascii="Sylfaen" w:hAnsi="Sylfaen"/>
          <w:color w:val="000000"/>
          <w:lang w:val="ka-GE"/>
        </w:rPr>
        <w:lastRenderedPageBreak/>
        <w:t>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8" w:name="_Toc531698143"/>
      <w:bookmarkStart w:id="29" w:name="_Toc532128019"/>
      <w:bookmarkStart w:id="30" w:name="_Toc533312224"/>
      <w:r w:rsidRPr="00975BBC">
        <w:rPr>
          <w:rFonts w:ascii="Sylfaen" w:hAnsi="Sylfaen" w:cs="Sylfaen"/>
          <w:sz w:val="20"/>
          <w:szCs w:val="20"/>
          <w:lang w:val="ka-GE"/>
        </w:rPr>
        <w:t>წყარო</w:t>
      </w:r>
      <w:r w:rsidRPr="00975BBC">
        <w:rPr>
          <w:sz w:val="20"/>
          <w:szCs w:val="20"/>
          <w:lang w:val="ka-GE"/>
        </w:rPr>
        <w:t xml:space="preserve">: </w:t>
      </w:r>
      <w:bookmarkEnd w:id="28"/>
      <w:bookmarkEnd w:id="29"/>
      <w:r w:rsidRPr="00975BBC">
        <w:rPr>
          <w:rFonts w:ascii="Sylfaen" w:hAnsi="Sylfaen" w:cs="Sylfaen"/>
          <w:sz w:val="20"/>
          <w:szCs w:val="20"/>
          <w:lang w:val="ka-GE"/>
        </w:rPr>
        <w:t>საქსტატი</w:t>
      </w:r>
      <w:bookmarkEnd w:id="30"/>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lastRenderedPageBreak/>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365FD7CA"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r w:rsidR="00A85B22">
        <w:rPr>
          <w:rFonts w:ascii="Sylfaen" w:hAnsi="Sylfaen"/>
          <w:color w:val="000000"/>
          <w:szCs w:val="22"/>
          <w:lang w:val="ka-GE"/>
        </w:rPr>
        <w:t>შრომის</w:t>
      </w:r>
      <w:r w:rsidR="00882199">
        <w:rPr>
          <w:rFonts w:ascii="Sylfaen" w:hAnsi="Sylfaen"/>
          <w:color w:val="000000"/>
          <w:szCs w:val="22"/>
          <w:lang w:val="ka-GE"/>
        </w:rPr>
        <w:t xml:space="preserve"> </w:t>
      </w:r>
      <w:r w:rsidRPr="00975BBC">
        <w:rPr>
          <w:rFonts w:ascii="Sylfaen" w:hAnsi="Sylfaen"/>
          <w:color w:val="000000"/>
          <w:szCs w:val="22"/>
          <w:lang w:val="ka-GE"/>
        </w:rPr>
        <w:t xml:space="preserve">უსაფრთხოებისა და შრომის პირობების ხარისხი ჩამორჩება ევროპულ </w:t>
      </w:r>
      <w:r w:rsidR="00882199">
        <w:rPr>
          <w:rFonts w:ascii="Sylfaen" w:hAnsi="Sylfaen"/>
          <w:color w:val="000000"/>
          <w:szCs w:val="22"/>
          <w:lang w:val="ka-GE"/>
        </w:rPr>
        <w:t xml:space="preserve"> და საერთაშორისო </w:t>
      </w:r>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lastRenderedPageBreak/>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0C7FA71D" w:rsidR="0073596B" w:rsidRPr="00EB56CC" w:rsidRDefault="005D7B02" w:rsidP="002F0046">
      <w:pPr>
        <w:ind w:firstLine="720"/>
        <w:jc w:val="both"/>
        <w:rPr>
          <w:rFonts w:ascii="Sylfaen" w:eastAsia="Times New Roman" w:hAnsi="Sylfaen"/>
          <w:color w:val="000000"/>
          <w:lang w:val="ka-GE"/>
        </w:rPr>
      </w:pPr>
      <w:r w:rsidRPr="00B322F0">
        <w:rPr>
          <w:rFonts w:ascii="Sylfaen" w:eastAsia="Times New Roman" w:hAnsi="Sylfaen"/>
          <w:color w:val="000000"/>
          <w:lang w:val="ka-GE"/>
        </w:rPr>
        <w:t xml:space="preserve">ინდმეწარმეები, მიკრო და მცირე საწარმოები </w:t>
      </w:r>
      <w:r w:rsidR="008A5BB5" w:rsidRPr="00B322F0">
        <w:rPr>
          <w:rFonts w:ascii="Sylfaen" w:eastAsia="Times New Roman" w:hAnsi="Sylfaen"/>
          <w:color w:val="000000"/>
          <w:lang w:val="ka-GE"/>
        </w:rPr>
        <w:t>(10-მდე დასაქმებული)</w:t>
      </w:r>
      <w:r w:rsidRPr="00B322F0">
        <w:rPr>
          <w:rFonts w:ascii="Sylfaen" w:eastAsia="Times New Roman" w:hAnsi="Sylfaen"/>
          <w:color w:val="000000"/>
          <w:lang w:val="ka-GE"/>
        </w:rPr>
        <w:t xml:space="preserve"> </w:t>
      </w:r>
      <w:r w:rsidR="00FF62AB" w:rsidRPr="00B322F0">
        <w:rPr>
          <w:rFonts w:ascii="Sylfaen" w:eastAsia="Times New Roman" w:hAnsi="Sylfaen"/>
          <w:color w:val="000000"/>
          <w:lang w:val="ka-GE"/>
        </w:rPr>
        <w:t xml:space="preserve">საწარმოების </w:t>
      </w:r>
      <w:r w:rsidRPr="00B322F0">
        <w:rPr>
          <w:rFonts w:ascii="Sylfaen" w:eastAsia="Times New Roman" w:hAnsi="Sylfaen"/>
          <w:color w:val="000000"/>
          <w:lang w:val="ka-GE"/>
        </w:rPr>
        <w:t>90%-ს შეადგენენ, მაგრამ მათი</w:t>
      </w:r>
      <w:r w:rsidR="0075525F" w:rsidRPr="00B322F0">
        <w:rPr>
          <w:rFonts w:ascii="Sylfaen" w:eastAsia="Times New Roman" w:hAnsi="Sylfaen"/>
          <w:color w:val="000000"/>
          <w:lang w:val="ka-GE"/>
        </w:rPr>
        <w:t xml:space="preserve"> </w:t>
      </w:r>
      <w:r w:rsidRPr="00B322F0">
        <w:rPr>
          <w:rFonts w:ascii="Sylfaen" w:eastAsia="Times New Roman" w:hAnsi="Sylfaen"/>
          <w:color w:val="000000"/>
          <w:lang w:val="ka-GE"/>
        </w:rPr>
        <w:t xml:space="preserve">50% საბითუმო და საცალო სექტორზე მოდის. </w:t>
      </w:r>
      <w:r w:rsidR="0019307D" w:rsidRPr="00B322F0">
        <w:rPr>
          <w:rFonts w:ascii="Sylfaen" w:eastAsia="Times New Roman" w:hAnsi="Sylfaen"/>
          <w:color w:val="000000"/>
          <w:lang w:val="ka-GE"/>
        </w:rPr>
        <w:t xml:space="preserve">2012 წელს ბაზარზე არსებული ინდმეწარმეებისა და </w:t>
      </w:r>
      <w:r w:rsidR="002708C5" w:rsidRPr="00B322F0">
        <w:rPr>
          <w:rFonts w:ascii="Sylfaen" w:eastAsia="Times New Roman" w:hAnsi="Sylfaen"/>
          <w:color w:val="000000"/>
          <w:lang w:val="ka-GE"/>
        </w:rPr>
        <w:t>მცირე საწარმოების 50%-ზე მეტს,  ფუნქციონირება შეწყვ</w:t>
      </w:r>
      <w:r w:rsidR="00663220" w:rsidRPr="00B322F0">
        <w:rPr>
          <w:rFonts w:ascii="Sylfaen" w:eastAsia="Times New Roman" w:hAnsi="Sylfaen"/>
          <w:color w:val="000000"/>
          <w:lang w:val="ka-GE"/>
        </w:rPr>
        <w:t>ე</w:t>
      </w:r>
      <w:r w:rsidR="002708C5" w:rsidRPr="00B322F0">
        <w:rPr>
          <w:rFonts w:ascii="Sylfaen" w:eastAsia="Times New Roman" w:hAnsi="Sylfaen"/>
          <w:color w:val="000000"/>
          <w:lang w:val="ka-GE"/>
        </w:rPr>
        <w:t>ტილი ჰქონდა</w:t>
      </w:r>
      <w:r w:rsidR="005D1FB5" w:rsidRPr="00B322F0">
        <w:rPr>
          <w:rFonts w:ascii="Sylfaen" w:eastAsia="Times New Roman" w:hAnsi="Sylfaen"/>
          <w:color w:val="000000"/>
          <w:lang w:val="ka-GE"/>
        </w:rPr>
        <w:t xml:space="preserve"> (2016 წლის მონაცემებით)</w:t>
      </w:r>
      <w:r w:rsidR="0019307D" w:rsidRPr="00B322F0">
        <w:rPr>
          <w:rStyle w:val="FootnoteReference"/>
          <w:rFonts w:ascii="Sylfaen" w:eastAsia="Times New Roman" w:hAnsi="Sylfaen"/>
          <w:color w:val="000000"/>
          <w:lang w:val="ka-GE"/>
        </w:rPr>
        <w:footnoteReference w:id="9"/>
      </w:r>
      <w:r w:rsidR="0019307D" w:rsidRPr="00B322F0">
        <w:rPr>
          <w:rFonts w:ascii="Sylfaen" w:eastAsia="Times New Roman" w:hAnsi="Sylfaen"/>
          <w:color w:val="000000"/>
          <w:lang w:val="ka-GE"/>
        </w:rPr>
        <w:t xml:space="preserve">. </w:t>
      </w:r>
      <w:r w:rsidR="0075525F" w:rsidRPr="00B322F0">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B322F0">
        <w:rPr>
          <w:rFonts w:ascii="Sylfaen" w:eastAsia="Times New Roman" w:hAnsi="Sylfaen"/>
          <w:color w:val="000000"/>
          <w:lang w:val="ka-GE"/>
        </w:rPr>
        <w:t>.</w:t>
      </w:r>
      <w:r w:rsidR="0019307D" w:rsidRPr="00975BBC">
        <w:rPr>
          <w:rFonts w:ascii="Sylfaen" w:eastAsia="Times New Roman" w:hAnsi="Sylfaen"/>
          <w:color w:val="000000"/>
          <w:lang w:val="ka-GE"/>
        </w:rPr>
        <w:t xml:space="preserve"> </w:t>
      </w:r>
      <w:r w:rsidR="00A07EB0">
        <w:rPr>
          <w:rFonts w:ascii="Sylfaen" w:eastAsia="Times New Roman" w:hAnsi="Sylfaen"/>
          <w:color w:val="000000"/>
          <w:lang w:val="ka-GE"/>
        </w:rPr>
        <w:t xml:space="preserve">საქართველოში </w:t>
      </w:r>
      <w:r w:rsidR="00322D06">
        <w:rPr>
          <w:rFonts w:ascii="Sylfaen" w:eastAsia="Times New Roman" w:hAnsi="Sylfaen"/>
          <w:color w:val="000000"/>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Pr>
          <w:rFonts w:ascii="Sylfaen" w:eastAsia="Times New Roman" w:hAnsi="Sylfaen"/>
          <w:color w:val="000000"/>
          <w:lang w:val="ka-GE"/>
        </w:rPr>
        <w:t xml:space="preserve">2018 წლის მონაცემებით, </w:t>
      </w:r>
      <w:r w:rsidR="00322D06">
        <w:rPr>
          <w:rFonts w:ascii="Sylfaen" w:eastAsia="Times New Roman" w:hAnsi="Sylfaen"/>
          <w:color w:val="000000"/>
          <w:lang w:val="ka-GE"/>
        </w:rPr>
        <w:t xml:space="preserve">კაცების </w:t>
      </w:r>
      <w:r w:rsidR="00015723">
        <w:rPr>
          <w:rFonts w:ascii="Sylfaen" w:eastAsia="Times New Roman" w:hAnsi="Sylfaen"/>
          <w:color w:val="000000"/>
          <w:lang w:val="ka-GE"/>
        </w:rPr>
        <w:t>6.5%, და ქალების 2.6%-ისთვის ძირითადი მეწარმეობა</w:t>
      </w:r>
      <w:r w:rsidR="00BA6468">
        <w:rPr>
          <w:rFonts w:ascii="Sylfaen" w:eastAsia="Times New Roman" w:hAnsi="Sylfaen"/>
          <w:color w:val="000000"/>
          <w:lang w:val="ka-GE"/>
        </w:rPr>
        <w:t xml:space="preserve"> ძირითადი საქმიანობაა</w:t>
      </w:r>
      <w:r w:rsidR="00015723">
        <w:rPr>
          <w:rFonts w:ascii="Sylfaen" w:eastAsia="Times New Roman" w:hAnsi="Sylfaen"/>
          <w:color w:val="000000"/>
          <w:lang w:val="ka-GE"/>
        </w:rPr>
        <w:t>).</w:t>
      </w:r>
      <w:r w:rsidR="00015723">
        <w:rPr>
          <w:rStyle w:val="FootnoteReference"/>
          <w:rFonts w:ascii="Sylfaen" w:eastAsia="Times New Roman" w:hAnsi="Sylfaen"/>
          <w:color w:val="000000"/>
          <w:lang w:val="ka-GE"/>
        </w:rPr>
        <w:footnoteReference w:id="10"/>
      </w:r>
      <w:r w:rsidR="00015723">
        <w:rPr>
          <w:rFonts w:ascii="Sylfaen" w:eastAsia="Times New Roman" w:hAnsi="Sylfaen"/>
          <w:color w:val="000000"/>
          <w:lang w:val="ka-GE"/>
        </w:rPr>
        <w:t xml:space="preserve"> </w:t>
      </w:r>
      <w:r w:rsidR="00A07EB0">
        <w:rPr>
          <w:rFonts w:ascii="Sylfaen" w:eastAsia="Times New Roman" w:hAnsi="Sylfaen"/>
          <w:color w:val="000000"/>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Pr>
          <w:rFonts w:ascii="Sylfaen" w:eastAsia="Times New Roman" w:hAnsi="Sylfaen"/>
          <w:color w:val="000000"/>
          <w:lang w:val="ka-GE"/>
        </w:rPr>
        <w:t xml:space="preserve"> -</w:t>
      </w:r>
      <w:r w:rsidR="00A07EB0">
        <w:rPr>
          <w:rFonts w:ascii="Sylfaen" w:eastAsia="Times New Roman" w:hAnsi="Sylfaen"/>
          <w:color w:val="000000"/>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ადამინს.</w:t>
      </w:r>
      <w:r w:rsidR="00292A2B">
        <w:rPr>
          <w:rStyle w:val="FootnoteReference"/>
          <w:rFonts w:ascii="Sylfaen" w:eastAsia="Times New Roman" w:hAnsi="Sylfaen"/>
          <w:color w:val="000000"/>
          <w:lang w:val="ka-GE"/>
        </w:rPr>
        <w:footnoteReference w:id="11"/>
      </w:r>
      <w:r w:rsidR="00292A2B">
        <w:rPr>
          <w:rFonts w:ascii="Sylfaen" w:eastAsia="Times New Roman" w:hAnsi="Sylfaen"/>
          <w:color w:val="000000"/>
          <w:lang w:val="ka-GE"/>
        </w:rPr>
        <w:t xml:space="preserve"> ქალ</w:t>
      </w:r>
      <w:r w:rsidR="00D9484D">
        <w:rPr>
          <w:rFonts w:ascii="Sylfaen" w:eastAsia="Times New Roman" w:hAnsi="Sylfaen"/>
          <w:color w:val="000000"/>
          <w:lang w:val="ka-GE"/>
        </w:rPr>
        <w:t>ი მეწარმეების</w:t>
      </w:r>
      <w:r w:rsidR="00292A2B">
        <w:rPr>
          <w:rFonts w:ascii="Sylfaen" w:eastAsia="Times New Roman" w:hAnsi="Sylfaen"/>
          <w:color w:val="000000"/>
          <w:lang w:val="ka-GE"/>
        </w:rPr>
        <w:t xml:space="preserve"> წილი კიდევ უფრო ნალებია სახელმწიფო ეკონომიკური პროგრამების </w:t>
      </w:r>
      <w:r w:rsidR="00D9484D">
        <w:rPr>
          <w:rFonts w:ascii="Sylfaen" w:eastAsia="Times New Roman" w:hAnsi="Sylfaen"/>
          <w:color w:val="000000"/>
          <w:lang w:val="ka-GE"/>
        </w:rPr>
        <w:t>ბენეფიციარებს შორის - 2019 წლის მდგომარეობით აწარმოე საქართველოს მიერ ინდუსტრიული კომპონენტის ფარგლებში სულ დაფინანსებულია 400 პროექტი, საიდანაც მხოლოდ 27%-ია ქალების წარდგენილი</w:t>
      </w:r>
      <w:r w:rsidR="00BA6468">
        <w:rPr>
          <w:rFonts w:ascii="Sylfaen" w:eastAsia="Times New Roman" w:hAnsi="Sylfaen"/>
          <w:color w:val="000000"/>
          <w:lang w:val="ka-GE"/>
        </w:rPr>
        <w:t>, თუმცა, მიკროგრანტების კომპონენტში ბენეფიციარი ქალების რაოდენობა 40%-ს აღწევს.</w:t>
      </w:r>
      <w:r w:rsidR="00D9484D">
        <w:rPr>
          <w:rFonts w:ascii="Sylfaen" w:eastAsia="Times New Roman" w:hAnsi="Sylfaen"/>
          <w:color w:val="000000"/>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Pr>
          <w:rStyle w:val="FootnoteReference"/>
          <w:rFonts w:ascii="Sylfaen" w:eastAsia="Times New Roman" w:hAnsi="Sylfaen"/>
          <w:color w:val="000000"/>
          <w:lang w:val="ka-GE"/>
        </w:rPr>
        <w:footnoteReference w:id="12"/>
      </w:r>
      <w:r w:rsidR="00D86B8F">
        <w:rPr>
          <w:rFonts w:ascii="Sylfaen" w:eastAsia="Times New Roman" w:hAnsi="Sylfaen"/>
          <w:color w:val="000000"/>
        </w:rPr>
        <w:t xml:space="preserve"> </w:t>
      </w:r>
      <w:r w:rsidR="00D86B8F">
        <w:rPr>
          <w:rFonts w:ascii="Sylfaen" w:eastAsia="Times New Roman" w:hAnsi="Sylfaen"/>
          <w:color w:val="000000"/>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Pr>
          <w:rFonts w:ascii="Sylfaen" w:eastAsia="Times New Roman" w:hAnsi="Sylfaen"/>
          <w:color w:val="000000"/>
          <w:lang w:val="ka-GE"/>
        </w:rPr>
        <w:t>მიწაზე და აქტივებზე შეზღუდული ხელმისაწვდომობა. სასოფლო საქმურნეო მიწის დოკუმენტირებული მფლობელებიდან 48%-ია მამაკაცი და 16%-ია ქალი,</w:t>
      </w:r>
      <w:r w:rsidR="00EB56CC">
        <w:rPr>
          <w:rStyle w:val="FootnoteReference"/>
          <w:rFonts w:ascii="Sylfaen" w:eastAsia="Times New Roman" w:hAnsi="Sylfaen"/>
          <w:color w:val="000000"/>
          <w:lang w:val="ka-GE"/>
        </w:rPr>
        <w:footnoteReference w:id="13"/>
      </w:r>
      <w:r w:rsidR="00EB56CC">
        <w:rPr>
          <w:rFonts w:ascii="Sylfaen" w:eastAsia="Times New Roman" w:hAnsi="Sylfaen"/>
          <w:color w:val="000000"/>
          <w:lang w:val="ka-GE"/>
        </w:rPr>
        <w:t xml:space="preserve"> შესაბამისად, ქალების დასაქმებისთვის </w:t>
      </w:r>
      <w:r w:rsidR="00043E90">
        <w:rPr>
          <w:rFonts w:ascii="Sylfaen" w:eastAsia="Times New Roman" w:hAnsi="Sylfaen"/>
          <w:color w:val="000000"/>
          <w:lang w:val="ka-GE"/>
        </w:rPr>
        <w:t xml:space="preserve">ეკონომიკური განვითარების საგრანტო პროგრამები </w:t>
      </w:r>
      <w:r w:rsidR="00BA6468">
        <w:rPr>
          <w:rFonts w:ascii="Sylfaen" w:eastAsia="Times New Roman" w:hAnsi="Sylfaen"/>
          <w:color w:val="000000"/>
          <w:lang w:val="ka-GE"/>
        </w:rPr>
        <w:t>ნაკლებად ეფექტიანია</w:t>
      </w:r>
      <w:r w:rsidR="00043E90">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lastRenderedPageBreak/>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4"/>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5"/>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5" type="#_x0000_t75" alt="" style="width:433pt;height:128pt;visibility:visible;mso-width-percent:0;mso-height-percent:0;mso-width-percent:0;mso-height-percent:0" o:ole="">
            <v:imagedata r:id="rId13" o:title=""/>
            <o:lock v:ext="edit" aspectratio="f"/>
          </v:shape>
          <o:OLEObject Type="Embed" ProgID="Excel.Sheet.8" ShapeID="Chart 19" DrawAspect="Content" ObjectID="_1501441907"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6"/>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lastRenderedPageBreak/>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7"/>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2430C722" w14:textId="77777777" w:rsidR="00190F05"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8"/>
      </w:r>
      <w:r w:rsidR="00B9669A" w:rsidRPr="00975BBC">
        <w:rPr>
          <w:rFonts w:ascii="Sylfaen" w:hAnsi="Sylfaen"/>
          <w:lang w:val="ka-GE"/>
        </w:rPr>
        <w:t xml:space="preserve">. </w:t>
      </w:r>
    </w:p>
    <w:p w14:paraId="0081DD91" w14:textId="24AF6073" w:rsidR="003762B5" w:rsidRDefault="00B322F0" w:rsidP="002F0046">
      <w:pPr>
        <w:ind w:firstLine="720"/>
        <w:contextualSpacing/>
        <w:jc w:val="both"/>
        <w:rPr>
          <w:rFonts w:ascii="Sylfaen" w:hAnsi="Sylfaen" w:cs="Calibri"/>
        </w:rPr>
      </w:pPr>
      <w:r w:rsidRPr="003762B5">
        <w:rPr>
          <w:rFonts w:ascii="Sylfaen" w:hAnsi="Sylfaen"/>
          <w:lang w:val="ka-GE"/>
        </w:rPr>
        <w:t>უთანსწორობა გამოიხატება ასევე გენდერულ</w:t>
      </w:r>
      <w:r w:rsidR="00322D06" w:rsidRPr="003762B5">
        <w:rPr>
          <w:rFonts w:ascii="Sylfaen" w:hAnsi="Sylfaen"/>
          <w:lang w:val="ka-GE"/>
        </w:rPr>
        <w:t>ი</w:t>
      </w:r>
      <w:r w:rsidRPr="003762B5">
        <w:rPr>
          <w:rFonts w:ascii="Sylfaen" w:hAnsi="Sylfaen"/>
          <w:lang w:val="ka-GE"/>
        </w:rPr>
        <w:t xml:space="preserve"> სახელფასო </w:t>
      </w:r>
      <w:r w:rsidR="00696ED5">
        <w:rPr>
          <w:rFonts w:ascii="Sylfaen" w:hAnsi="Sylfaen"/>
          <w:lang w:val="ka-GE"/>
        </w:rPr>
        <w:t>და ეკონომიკური აქტიურობის მაჩვენებლებში</w:t>
      </w:r>
      <w:r w:rsidRPr="003762B5">
        <w:rPr>
          <w:rFonts w:ascii="Sylfaen" w:hAnsi="Sylfaen"/>
          <w:lang w:val="ka-GE"/>
        </w:rPr>
        <w:t>. საქართველოში გენდერული სახელფასო სხვაობა 201</w:t>
      </w:r>
      <w:r w:rsidR="00190F05" w:rsidRPr="003762B5">
        <w:rPr>
          <w:rFonts w:ascii="Sylfaen" w:hAnsi="Sylfaen"/>
          <w:lang w:val="ka-GE"/>
        </w:rPr>
        <w:t>8</w:t>
      </w:r>
      <w:r w:rsidRPr="003762B5">
        <w:rPr>
          <w:rFonts w:ascii="Sylfaen" w:hAnsi="Sylfaen"/>
          <w:lang w:val="ka-GE"/>
        </w:rPr>
        <w:t xml:space="preserve"> წლის მონაცემებით </w:t>
      </w:r>
      <w:r w:rsidR="00190F05" w:rsidRPr="003762B5">
        <w:rPr>
          <w:rFonts w:ascii="Sylfaen" w:hAnsi="Sylfaen"/>
          <w:lang w:val="ka-GE"/>
        </w:rPr>
        <w:t>37</w:t>
      </w:r>
      <w:r w:rsidRPr="003762B5">
        <w:rPr>
          <w:rFonts w:ascii="Sylfaen" w:hAnsi="Sylfaen"/>
          <w:lang w:val="ka-GE"/>
        </w:rPr>
        <w:t>%-ს შეადგენს,</w:t>
      </w:r>
      <w:r w:rsidR="002C70B4" w:rsidRPr="003762B5">
        <w:rPr>
          <w:rFonts w:ascii="Sylfaen" w:hAnsi="Sylfaen"/>
          <w:lang w:val="ka-GE"/>
        </w:rPr>
        <w:t xml:space="preserve"> რაც ნიშნავს, რომ ქალები საშუალოდ ყოველთვიურად კაცის ხელფასის 6</w:t>
      </w:r>
      <w:r w:rsidR="00190F05" w:rsidRPr="003762B5">
        <w:rPr>
          <w:rFonts w:ascii="Sylfaen" w:hAnsi="Sylfaen"/>
          <w:lang w:val="ka-GE"/>
        </w:rPr>
        <w:t>3</w:t>
      </w:r>
      <w:r w:rsidR="002C70B4" w:rsidRPr="003762B5">
        <w:rPr>
          <w:rFonts w:ascii="Sylfaen" w:hAnsi="Sylfaen"/>
          <w:lang w:val="ka-GE"/>
        </w:rPr>
        <w:t>%-ს გამოიმუშავებენ</w:t>
      </w:r>
      <w:r w:rsidR="003762B5" w:rsidRPr="003762B5">
        <w:rPr>
          <w:rFonts w:ascii="Sylfaen" w:hAnsi="Sylfaen"/>
          <w:lang w:val="ka-GE"/>
        </w:rPr>
        <w:t xml:space="preserve"> (იხილეთ დიაგრამა #</w:t>
      </w:r>
      <w:r w:rsidR="00BA6468">
        <w:rPr>
          <w:rFonts w:ascii="Sylfaen" w:hAnsi="Sylfaen"/>
          <w:lang w:val="ka-GE"/>
        </w:rPr>
        <w:t>7</w:t>
      </w:r>
      <w:r w:rsidR="003762B5" w:rsidRPr="003762B5">
        <w:rPr>
          <w:rFonts w:ascii="Sylfaen" w:hAnsi="Sylfaen"/>
          <w:lang w:val="ka-GE"/>
        </w:rPr>
        <w:t>)</w:t>
      </w:r>
      <w:r w:rsidR="002C70B4" w:rsidRPr="003762B5">
        <w:rPr>
          <w:rFonts w:ascii="Sylfaen" w:hAnsi="Sylfaen"/>
          <w:lang w:val="ka-GE"/>
        </w:rPr>
        <w:t xml:space="preserve">. </w:t>
      </w:r>
      <w:r w:rsidR="00190F05" w:rsidRPr="003762B5">
        <w:rPr>
          <w:rFonts w:ascii="Sylfaen" w:hAnsi="Sylfaen"/>
          <w:color w:val="000000"/>
          <w:szCs w:val="22"/>
          <w:lang w:val="ka-GE"/>
        </w:rPr>
        <w:t xml:space="preserve">ქალების ეკონომიკური არააქტიურობის და </w:t>
      </w:r>
      <w:r w:rsidR="00190F05" w:rsidRPr="00696ED5">
        <w:rPr>
          <w:rFonts w:ascii="Sylfaen" w:hAnsi="Sylfaen"/>
          <w:color w:val="000000"/>
          <w:szCs w:val="22"/>
          <w:lang w:val="ka-GE"/>
        </w:rPr>
        <w:t>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696ED5">
        <w:rPr>
          <w:rFonts w:ascii="Sylfaen" w:hAnsi="Sylfaen" w:cs="Calibri"/>
          <w:lang w:val="ka-GE"/>
        </w:rPr>
        <w:t xml:space="preserve"> საჯარო სოციალური ინფრასტრუქტურის</w:t>
      </w:r>
      <w:r w:rsidR="00190F05">
        <w:rPr>
          <w:rFonts w:ascii="Sylfaen" w:hAnsi="Sylfaen" w:cs="Calibri"/>
          <w:lang w:val="ka-GE"/>
        </w:rPr>
        <w:t xml:space="preserve"> ხარვეზების გამო (ხარისხიანი საჯარო გახანგრძლივებული სკოლები, სავაბშვო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ვიდე კაცები (ქალები, კვირაში საშაულოდ 45 საათს უთმობენ საოჯახო აუნაზღაურებელ შრომას, ხოლო კაცები - 15-ს).</w:t>
      </w:r>
      <w:r w:rsidR="00190F05">
        <w:rPr>
          <w:rStyle w:val="FootnoteReference"/>
          <w:rFonts w:ascii="Sylfaen" w:hAnsi="Sylfaen" w:cs="Calibri"/>
          <w:lang w:val="ka-GE"/>
        </w:rPr>
        <w:footnoteReference w:id="19"/>
      </w:r>
      <w:r w:rsidR="00190F05">
        <w:rPr>
          <w:rFonts w:ascii="Sylfaen" w:hAnsi="Sylfaen" w:cs="Calibri"/>
        </w:rPr>
        <w:t xml:space="preserve"> </w:t>
      </w:r>
      <w:r w:rsidR="00BA6468">
        <w:rPr>
          <w:rFonts w:ascii="Sylfaen" w:hAnsi="Sylfaen" w:cs="Calibri"/>
          <w:lang w:val="ka-GE"/>
        </w:rPr>
        <w:t xml:space="preserve">საოჯახო </w:t>
      </w:r>
      <w:r w:rsidR="00696ED5">
        <w:rPr>
          <w:rFonts w:ascii="Sylfaen" w:hAnsi="Sylfaen" w:cs="Calibri"/>
          <w:lang w:val="ka-GE"/>
        </w:rPr>
        <w:t xml:space="preserve">აუნაზღაურებელი შრომის ტვირთი გამოდევნის ქალებს შრომის ბაზრიდან - </w:t>
      </w:r>
      <w:r w:rsidR="00905135">
        <w:rPr>
          <w:rFonts w:ascii="Sylfaen" w:hAnsi="Sylfaen" w:cs="Calibri"/>
          <w:lang w:val="ka-GE"/>
        </w:rPr>
        <w:t xml:space="preserve">საქსტატის </w:t>
      </w:r>
      <w:r w:rsidR="00696ED5">
        <w:rPr>
          <w:rFonts w:ascii="Sylfaen" w:hAnsi="Sylfaen" w:cs="Calibri"/>
          <w:lang w:val="ka-GE"/>
        </w:rPr>
        <w:t>2018 წლის მონაცემებით 25-დან 34 წლამდე ქალების 40.4% არ</w:t>
      </w:r>
      <w:r w:rsidR="004E567E">
        <w:rPr>
          <w:rFonts w:ascii="Sylfaen" w:hAnsi="Sylfaen" w:cs="Calibri"/>
          <w:lang w:val="ka-GE"/>
        </w:rPr>
        <w:t>ა</w:t>
      </w:r>
      <w:r w:rsidR="00696ED5">
        <w:rPr>
          <w:rFonts w:ascii="Sylfaen" w:hAnsi="Sylfaen" w:cs="Calibri"/>
          <w:lang w:val="ka-GE"/>
        </w:rPr>
        <w:t>აქტიური</w:t>
      </w:r>
      <w:r w:rsidR="00BA6468">
        <w:rPr>
          <w:rFonts w:ascii="Sylfaen" w:hAnsi="Sylfaen" w:cs="Calibri"/>
          <w:lang w:val="ka-GE"/>
        </w:rPr>
        <w:t xml:space="preserve"> იყო</w:t>
      </w:r>
      <w:r w:rsidR="00696ED5">
        <w:rPr>
          <w:rFonts w:ascii="Sylfaen" w:hAnsi="Sylfaen" w:cs="Calibri"/>
          <w:lang w:val="ka-GE"/>
        </w:rPr>
        <w:t xml:space="preserve">, იგივე მაჩვენებელი </w:t>
      </w:r>
      <w:r w:rsidR="00696ED5">
        <w:rPr>
          <w:rFonts w:ascii="Sylfaen" w:hAnsi="Sylfaen" w:cs="Calibri"/>
          <w:lang w:val="ka-GE"/>
        </w:rPr>
        <w:lastRenderedPageBreak/>
        <w:t>კაცებისთვის 11.5%-ს შეადგენ</w:t>
      </w:r>
      <w:r w:rsidR="00BA6468">
        <w:rPr>
          <w:rFonts w:ascii="Sylfaen" w:hAnsi="Sylfaen" w:cs="Calibri"/>
          <w:lang w:val="ka-GE"/>
        </w:rPr>
        <w:t>და</w:t>
      </w:r>
      <w:r w:rsidR="00696ED5">
        <w:rPr>
          <w:rFonts w:ascii="Sylfaen" w:hAnsi="Sylfaen" w:cs="Calibri"/>
          <w:lang w:val="ka-GE"/>
        </w:rPr>
        <w:t xml:space="preserve"> (იხილეთ დიაგარამა #6). </w:t>
      </w:r>
      <w:r w:rsidR="004E567E">
        <w:rPr>
          <w:rFonts w:ascii="Sylfaen" w:hAnsi="Sylfaen" w:cs="Calibri"/>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Pr>
          <w:rStyle w:val="FootnoteReference"/>
          <w:rFonts w:ascii="Sylfaen" w:hAnsi="Sylfaen" w:cs="Calibri"/>
          <w:lang w:val="ka-GE"/>
        </w:rPr>
        <w:footnoteReference w:id="20"/>
      </w:r>
      <w:r w:rsidR="004E567E">
        <w:rPr>
          <w:rFonts w:ascii="Sylfaen" w:hAnsi="Sylfaen" w:cs="Calibri"/>
        </w:rPr>
        <w:t xml:space="preserve"> </w:t>
      </w:r>
    </w:p>
    <w:p w14:paraId="379E71FE" w14:textId="5487E1E8" w:rsidR="0078512D" w:rsidRDefault="0078512D" w:rsidP="002F0046">
      <w:pPr>
        <w:ind w:firstLine="720"/>
        <w:contextualSpacing/>
        <w:jc w:val="both"/>
        <w:rPr>
          <w:rFonts w:ascii="Sylfaen" w:hAnsi="Sylfaen" w:cs="Calibri"/>
          <w:lang w:val="ka-GE"/>
        </w:rPr>
      </w:pPr>
    </w:p>
    <w:p w14:paraId="7BF27544" w14:textId="1F89B8CD" w:rsidR="0078512D" w:rsidRDefault="0078512D" w:rsidP="002F0046">
      <w:pPr>
        <w:ind w:firstLine="720"/>
        <w:contextualSpacing/>
        <w:jc w:val="both"/>
        <w:rPr>
          <w:rFonts w:ascii="Sylfaen" w:hAnsi="Sylfaen" w:cs="Calibri"/>
          <w:lang w:val="ka-GE"/>
        </w:rPr>
      </w:pPr>
    </w:p>
    <w:p w14:paraId="01835722" w14:textId="26B271D8" w:rsidR="0078512D" w:rsidRDefault="0078512D" w:rsidP="002F0046">
      <w:pPr>
        <w:ind w:firstLine="720"/>
        <w:contextualSpacing/>
        <w:jc w:val="both"/>
        <w:rPr>
          <w:rFonts w:ascii="Sylfaen" w:hAnsi="Sylfaen" w:cs="Calibri"/>
          <w:lang w:val="ka-GE"/>
        </w:rPr>
      </w:pPr>
    </w:p>
    <w:p w14:paraId="26C631AE" w14:textId="77777777" w:rsidR="0078512D" w:rsidRPr="0078512D" w:rsidRDefault="0078512D" w:rsidP="002F0046">
      <w:pPr>
        <w:ind w:firstLine="720"/>
        <w:contextualSpacing/>
        <w:jc w:val="both"/>
        <w:rPr>
          <w:rFonts w:ascii="Sylfaen" w:hAnsi="Sylfaen" w:cs="Calibri"/>
          <w:lang w:val="ka-GE"/>
        </w:rPr>
      </w:pPr>
    </w:p>
    <w:p w14:paraId="4230018E" w14:textId="32167950" w:rsidR="00696ED5" w:rsidRDefault="00696ED5" w:rsidP="002F0046">
      <w:pPr>
        <w:ind w:firstLine="720"/>
        <w:contextualSpacing/>
        <w:jc w:val="both"/>
        <w:rPr>
          <w:rFonts w:ascii="Sylfaen" w:hAnsi="Sylfaen" w:cs="Calibri"/>
          <w:lang w:val="ka-GE"/>
        </w:rPr>
      </w:pPr>
    </w:p>
    <w:p w14:paraId="0981C6BB" w14:textId="7A49B86D" w:rsidR="00696ED5" w:rsidRPr="00696ED5" w:rsidRDefault="00696ED5" w:rsidP="00696ED5">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Pr>
          <w:rFonts w:ascii="Sylfaen" w:hAnsi="Sylfaen" w:cs="Calibri"/>
          <w:b/>
          <w:lang w:val="ka-GE"/>
        </w:rPr>
        <w:t>6</w:t>
      </w:r>
      <w:r w:rsidRPr="00975BBC">
        <w:rPr>
          <w:rFonts w:ascii="Sylfaen" w:hAnsi="Sylfaen" w:cs="Calibri"/>
          <w:b/>
          <w:lang w:val="ka-GE"/>
        </w:rPr>
        <w:t xml:space="preserve">:  </w:t>
      </w:r>
      <w:r w:rsidRPr="00696ED5">
        <w:rPr>
          <w:rFonts w:ascii="Sylfaen" w:hAnsi="Sylfaen" w:cs="Calibri"/>
          <w:b/>
          <w:lang w:val="ka-GE"/>
        </w:rPr>
        <w:t>ეკონომიკური არააქტიურობის დონე გენდერულ ჭრილში, 2018 წ</w:t>
      </w:r>
      <w:r>
        <w:rPr>
          <w:rFonts w:ascii="Sylfaen" w:hAnsi="Sylfaen" w:cs="Calibri"/>
          <w:b/>
          <w:lang w:val="ka-GE"/>
        </w:rPr>
        <w:t>.</w:t>
      </w:r>
      <w:r>
        <w:rPr>
          <w:rStyle w:val="FootnoteReference"/>
          <w:rFonts w:ascii="Sylfaen" w:hAnsi="Sylfaen" w:cs="Calibri"/>
          <w:b/>
          <w:lang w:val="ka-GE"/>
        </w:rPr>
        <w:footnoteReference w:id="21"/>
      </w:r>
    </w:p>
    <w:p w14:paraId="65A7D5B9" w14:textId="6BDC9D0C" w:rsidR="00696ED5" w:rsidRPr="00975BBC" w:rsidRDefault="00696ED5" w:rsidP="00696ED5">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 </w:t>
      </w:r>
    </w:p>
    <w:p w14:paraId="2338C190" w14:textId="0D769025" w:rsidR="00696ED5" w:rsidRDefault="00696ED5" w:rsidP="00696ED5">
      <w:pPr>
        <w:rPr>
          <w:rFonts w:ascii="Sylfaen" w:hAnsi="Sylfaen" w:cs="Calibri"/>
          <w:lang w:val="ka-GE"/>
        </w:rPr>
      </w:pPr>
      <w:r>
        <w:rPr>
          <w:noProof/>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745F47" w14:textId="77777777" w:rsidR="00696ED5" w:rsidRDefault="00696ED5" w:rsidP="003762B5">
      <w:pPr>
        <w:ind w:firstLine="720"/>
        <w:contextualSpacing/>
        <w:jc w:val="both"/>
        <w:rPr>
          <w:rFonts w:ascii="Sylfaen" w:hAnsi="Sylfaen" w:cs="Calibri"/>
          <w:lang w:val="ka-GE"/>
        </w:rPr>
      </w:pPr>
    </w:p>
    <w:p w14:paraId="7F26F8DE" w14:textId="3BEEB732" w:rsidR="00B91FE3" w:rsidRPr="00975BBC" w:rsidRDefault="00190F05" w:rsidP="002F0046">
      <w:pPr>
        <w:ind w:firstLine="720"/>
        <w:contextualSpacing/>
        <w:jc w:val="both"/>
        <w:rPr>
          <w:rFonts w:ascii="Sylfaen" w:hAnsi="Sylfaen" w:cs="Calibri"/>
          <w:color w:val="000000"/>
          <w:lang w:val="ka-GE"/>
        </w:rPr>
      </w:pPr>
      <w:r>
        <w:rPr>
          <w:rFonts w:ascii="Sylfaen" w:hAnsi="Sylfaen" w:cs="Calibri"/>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Pr>
          <w:rStyle w:val="FootnoteReference"/>
          <w:rFonts w:ascii="Sylfaen" w:hAnsi="Sylfaen" w:cs="Calibri"/>
          <w:lang w:val="ka-GE"/>
        </w:rPr>
        <w:footnoteReference w:id="22"/>
      </w:r>
      <w:r>
        <w:rPr>
          <w:rFonts w:ascii="Sylfaen" w:hAnsi="Sylfaen" w:cs="Calibri"/>
          <w:lang w:val="ka-GE"/>
        </w:rPr>
        <w:t xml:space="preserve"> </w:t>
      </w:r>
      <w:r w:rsidR="003762B5">
        <w:rPr>
          <w:rFonts w:ascii="Sylfaen" w:hAnsi="Sylfaen" w:cs="Calibri"/>
          <w:lang w:val="ka-GE"/>
        </w:rPr>
        <w:t xml:space="preserve">  </w:t>
      </w:r>
      <w:r>
        <w:rPr>
          <w:rFonts w:ascii="Sylfaen" w:hAnsi="Sylfaen" w:cs="Calibri"/>
          <w:lang w:val="ka-GE"/>
        </w:rPr>
        <w:t xml:space="preserve">გენდერული სახელფასო სხვაობის ანალიზმა სამუშაო ძალის </w:t>
      </w:r>
      <w:r>
        <w:rPr>
          <w:rFonts w:ascii="Sylfaen" w:hAnsi="Sylfaen" w:cs="Calibri"/>
          <w:lang w:val="ka-GE"/>
        </w:rPr>
        <w:lastRenderedPageBreak/>
        <w:t>კვლევის</w:t>
      </w:r>
      <w:r>
        <w:rPr>
          <w:rStyle w:val="FootnoteReference"/>
          <w:rFonts w:ascii="Sylfaen" w:hAnsi="Sylfaen" w:cs="Calibri"/>
          <w:lang w:val="ka-GE"/>
        </w:rPr>
        <w:footnoteReference w:id="23"/>
      </w:r>
      <w:r>
        <w:rPr>
          <w:rFonts w:ascii="Sylfaen" w:hAnsi="Sylfaen" w:cs="Calibri"/>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w:t>
      </w:r>
      <w:r w:rsidRPr="0078512D">
        <w:rPr>
          <w:rFonts w:ascii="Sylfaen" w:hAnsi="Sylfaen" w:cs="Calibri"/>
          <w:lang w:val="ka-GE"/>
        </w:rPr>
        <w:t>როდესაც გაანგარიშება მოხდა ნამუშევარი საათებით ყოველთვიური ანაზღაურების ნაცვლად.</w:t>
      </w:r>
      <w:r w:rsidRPr="0078512D">
        <w:rPr>
          <w:rStyle w:val="FootnoteReference"/>
          <w:rFonts w:ascii="Sylfaen" w:hAnsi="Sylfaen" w:cs="Calibri"/>
          <w:lang w:val="ka-GE"/>
        </w:rPr>
        <w:footnoteReference w:id="24"/>
      </w:r>
      <w:r>
        <w:rPr>
          <w:rFonts w:ascii="Sylfaen" w:hAnsi="Sylfaen" w:cs="Calibri"/>
          <w:lang w:val="ka-GE"/>
        </w:rPr>
        <w:t xml:space="preserve"> </w:t>
      </w:r>
      <w:r w:rsidR="0078512D">
        <w:rPr>
          <w:rFonts w:ascii="Sylfaen" w:hAnsi="Sylfaen" w:cs="Calibri"/>
          <w:lang w:val="ka-GE"/>
        </w:rPr>
        <w:t>იგივე კვლევა მიუთითებს, რომ</w:t>
      </w:r>
      <w:r w:rsidR="003A732B">
        <w:rPr>
          <w:rFonts w:ascii="Sylfaen" w:hAnsi="Sylfaen" w:cs="Calibri"/>
          <w:lang w:val="ka-GE"/>
        </w:rPr>
        <w:t xml:space="preserve"> 2017 წლის მონაცემებით,</w:t>
      </w:r>
      <w:r w:rsidR="0078512D">
        <w:rPr>
          <w:rFonts w:ascii="Sylfaen" w:hAnsi="Sylfaen" w:cs="Calibri"/>
          <w:lang w:val="ka-GE"/>
        </w:rPr>
        <w:t xml:space="preserve"> ქალები, რომლებიც </w:t>
      </w:r>
      <w:r w:rsidR="0014312B">
        <w:rPr>
          <w:rFonts w:ascii="Sylfaen" w:hAnsi="Sylfaen" w:cs="Calibri"/>
          <w:lang w:val="ka-GE"/>
        </w:rPr>
        <w:t xml:space="preserve">დაქირავებით </w:t>
      </w:r>
      <w:r w:rsidR="0078512D">
        <w:rPr>
          <w:rFonts w:ascii="Sylfaen" w:hAnsi="Sylfaen" w:cs="Calibri"/>
          <w:lang w:val="ka-GE"/>
        </w:rPr>
        <w:t xml:space="preserve">დასაქმებულები არიან, </w:t>
      </w:r>
      <w:r w:rsidR="003A732B">
        <w:rPr>
          <w:rFonts w:ascii="Sylfaen" w:hAnsi="Sylfaen" w:cs="Calibri"/>
          <w:lang w:val="ka-GE"/>
        </w:rPr>
        <w:t>საშუალოდ თვეში 39.9</w:t>
      </w:r>
      <w:r w:rsidR="00BA6468">
        <w:rPr>
          <w:rFonts w:ascii="Sylfaen" w:hAnsi="Sylfaen" w:cs="Calibri"/>
          <w:lang w:val="ka-GE"/>
        </w:rPr>
        <w:t xml:space="preserve"> საათს</w:t>
      </w:r>
      <w:r w:rsidR="003A732B">
        <w:rPr>
          <w:rFonts w:ascii="Sylfaen" w:hAnsi="Sylfaen" w:cs="Calibri"/>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Pr>
          <w:rStyle w:val="FootnoteReference"/>
          <w:rFonts w:ascii="Sylfaen" w:hAnsi="Sylfaen" w:cs="Calibri"/>
          <w:lang w:val="ka-GE"/>
        </w:rPr>
        <w:footnoteReference w:id="25"/>
      </w:r>
      <w:r w:rsidR="003A732B">
        <w:rPr>
          <w:rFonts w:ascii="Sylfaen" w:hAnsi="Sylfaen" w:cs="Calibri"/>
        </w:rPr>
        <w:t xml:space="preserve"> </w:t>
      </w:r>
      <w:r w:rsidR="003A732B">
        <w:rPr>
          <w:rFonts w:ascii="Sylfaen" w:hAnsi="Sylfaen" w:cs="Calibri"/>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26"/>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1" w:name="_Toc530497548"/>
      <w:bookmarkEnd w:id="26"/>
      <w:bookmarkEnd w:id="27"/>
    </w:p>
    <w:p w14:paraId="1526628C" w14:textId="77777777" w:rsidR="00D76F6D" w:rsidRPr="00975BBC" w:rsidRDefault="00DC5648" w:rsidP="007179FF">
      <w:pPr>
        <w:pStyle w:val="Heading1"/>
        <w:spacing w:before="0"/>
        <w:rPr>
          <w:rFonts w:cs="Sylfaen"/>
          <w:color w:val="000000"/>
          <w:lang w:val="ka-GE"/>
        </w:rPr>
      </w:pPr>
      <w:bookmarkStart w:id="32" w:name="_Toc532128026"/>
      <w:bookmarkStart w:id="33" w:name="_Toc531698150"/>
      <w:bookmarkStart w:id="34" w:name="_Toc533312231"/>
      <w:bookmarkStart w:id="35" w:name="_Toc533704610"/>
      <w:bookmarkStart w:id="36" w:name="_Toc533777011"/>
      <w:r w:rsidRPr="00975BBC">
        <w:rPr>
          <w:rFonts w:eastAsia="Calibri" w:cs="Sylfaen"/>
          <w:b w:val="0"/>
          <w:color w:val="auto"/>
          <w:sz w:val="22"/>
          <w:lang w:val="ka-GE"/>
        </w:rPr>
        <w:tab/>
      </w:r>
      <w:bookmarkEnd w:id="32"/>
      <w:bookmarkEnd w:id="33"/>
      <w:bookmarkEnd w:id="34"/>
      <w:bookmarkEnd w:id="35"/>
      <w:bookmarkEnd w:id="36"/>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7" w:name="_Toc986387"/>
      <w:bookmarkStart w:id="38" w:name="_Toc5887808"/>
      <w:bookmarkStart w:id="39" w:name="_Toc6821631"/>
      <w:bookmarkStart w:id="40" w:name="_Toc10019609"/>
      <w:r w:rsidRPr="00975BBC">
        <w:rPr>
          <w:sz w:val="32"/>
          <w:szCs w:val="26"/>
        </w:rPr>
        <w:t>სტრატეგიის</w:t>
      </w:r>
      <w:r w:rsidR="004E4C94" w:rsidRPr="00975BBC">
        <w:rPr>
          <w:sz w:val="32"/>
          <w:szCs w:val="26"/>
        </w:rPr>
        <w:t xml:space="preserve"> მიზნები და ამოცანები</w:t>
      </w:r>
      <w:bookmarkEnd w:id="37"/>
      <w:bookmarkEnd w:id="38"/>
      <w:bookmarkEnd w:id="39"/>
      <w:bookmarkEnd w:id="40"/>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lastRenderedPageBreak/>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F8BD99E"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B62317" w:rsidRDefault="00A85B22" w:rsidP="00B62317">
      <w:pPr>
        <w:pStyle w:val="ListParagraph"/>
        <w:numPr>
          <w:ilvl w:val="0"/>
          <w:numId w:val="60"/>
        </w:numPr>
        <w:rPr>
          <w:rFonts w:ascii="Sylfaen" w:hAnsi="Sylfaen"/>
          <w:lang w:val="ka-GE"/>
        </w:rPr>
      </w:pPr>
      <w:r w:rsidRPr="00B62317">
        <w:rPr>
          <w:rFonts w:ascii="Sylfaen" w:hAnsi="Sylfaen" w:cs="ALK Rounded Mtav Medium"/>
          <w:lang w:val="ka-GE"/>
        </w:rPr>
        <w:t>სამუშაო</w:t>
      </w:r>
      <w:r w:rsidRPr="00B62317">
        <w:rPr>
          <w:rFonts w:ascii="Sylfaen" w:hAnsi="Sylfaen"/>
          <w:lang w:val="ka-GE"/>
        </w:rPr>
        <w:t xml:space="preserve"> </w:t>
      </w:r>
      <w:r w:rsidRPr="00B62317">
        <w:rPr>
          <w:rFonts w:ascii="Sylfaen" w:hAnsi="Sylfaen" w:cs="ALK Rounded Mtav Medium"/>
          <w:lang w:val="ka-GE"/>
        </w:rPr>
        <w:t>ადგილებზე</w:t>
      </w:r>
      <w:r w:rsidRPr="00B62317">
        <w:rPr>
          <w:rFonts w:ascii="Sylfaen" w:hAnsi="Sylfaen"/>
          <w:lang w:val="ka-GE"/>
        </w:rPr>
        <w:t xml:space="preserve"> </w:t>
      </w:r>
      <w:r w:rsidRPr="00B62317">
        <w:rPr>
          <w:rFonts w:ascii="Sylfaen" w:hAnsi="Sylfaen" w:cs="ALK Rounded Mtav Medium"/>
          <w:lang w:val="ka-GE"/>
        </w:rPr>
        <w:t>შრომის</w:t>
      </w:r>
      <w:r w:rsidRPr="00B62317">
        <w:rPr>
          <w:rFonts w:ascii="Sylfaen" w:hAnsi="Sylfaen"/>
          <w:lang w:val="ka-GE"/>
        </w:rPr>
        <w:t xml:space="preserve"> </w:t>
      </w:r>
      <w:r w:rsidRPr="00B62317">
        <w:rPr>
          <w:rFonts w:ascii="Sylfaen" w:hAnsi="Sylfaen" w:cs="ALK Rounded Mtav Medium"/>
          <w:lang w:val="ka-GE"/>
        </w:rPr>
        <w:t>უსაფრთხოებისა</w:t>
      </w:r>
      <w:r w:rsidRPr="00B62317">
        <w:rPr>
          <w:rFonts w:ascii="Sylfaen" w:hAnsi="Sylfaen"/>
          <w:lang w:val="ka-GE"/>
        </w:rPr>
        <w:t xml:space="preserve"> </w:t>
      </w:r>
      <w:r w:rsidRPr="00B62317">
        <w:rPr>
          <w:rFonts w:ascii="Sylfaen" w:hAnsi="Sylfaen" w:cs="ALK Rounded Mtav Medium"/>
          <w:lang w:val="ka-GE"/>
        </w:rPr>
        <w:t>და</w:t>
      </w:r>
      <w:r w:rsidRPr="00B62317">
        <w:rPr>
          <w:rFonts w:ascii="Sylfaen" w:hAnsi="Sylfaen"/>
          <w:lang w:val="ka-GE"/>
        </w:rPr>
        <w:t xml:space="preserve"> </w:t>
      </w:r>
      <w:r w:rsidRPr="00B62317">
        <w:rPr>
          <w:rFonts w:ascii="Sylfaen" w:hAnsi="Sylfaen" w:cs="ALK Rounded Mtav Medium"/>
          <w:lang w:val="ka-GE"/>
        </w:rPr>
        <w:t>უფლებების</w:t>
      </w:r>
      <w:r w:rsidRPr="00B62317">
        <w:rPr>
          <w:rFonts w:ascii="Sylfaen" w:hAnsi="Sylfaen"/>
          <w:lang w:val="ka-GE"/>
        </w:rPr>
        <w:t xml:space="preserve"> </w:t>
      </w:r>
      <w:r w:rsidRPr="00B62317">
        <w:rPr>
          <w:rFonts w:ascii="Sylfaen" w:hAnsi="Sylfaen" w:cs="ALK Rounded Mtav Medium"/>
          <w:lang w:val="ka-GE"/>
        </w:rPr>
        <w:t>დაცვის</w:t>
      </w:r>
      <w:r w:rsidRPr="00B62317">
        <w:rPr>
          <w:rFonts w:ascii="Sylfaen" w:hAnsi="Sylfaen"/>
          <w:lang w:val="ka-GE"/>
        </w:rPr>
        <w:t xml:space="preserve"> </w:t>
      </w:r>
      <w:r w:rsidRPr="00B62317">
        <w:rPr>
          <w:rFonts w:ascii="Sylfaen" w:hAnsi="Sylfaen" w:cs="ALK Rounded Mtav Medium"/>
          <w:lang w:val="ka-GE"/>
        </w:rPr>
        <w:t>აღსრულების</w:t>
      </w:r>
      <w:r w:rsidRPr="00B62317">
        <w:rPr>
          <w:rFonts w:ascii="Sylfaen" w:hAnsi="Sylfaen"/>
          <w:lang w:val="ka-GE"/>
        </w:rPr>
        <w:t xml:space="preserve"> </w:t>
      </w:r>
      <w:r w:rsidRPr="00B62317">
        <w:rPr>
          <w:rFonts w:ascii="Sylfaen" w:hAnsi="Sylfaen" w:cs="ALK Rounded Mtav Medium"/>
          <w:lang w:val="ka-GE"/>
        </w:rPr>
        <w:t>სისტემის</w:t>
      </w:r>
      <w:r w:rsidRPr="00B62317">
        <w:rPr>
          <w:rFonts w:ascii="Sylfaen" w:hAnsi="Sylfaen"/>
          <w:lang w:val="ka-GE"/>
        </w:rPr>
        <w:t xml:space="preserve"> </w:t>
      </w:r>
      <w:r w:rsidRPr="00B62317">
        <w:rPr>
          <w:rFonts w:ascii="Sylfaen" w:hAnsi="Sylfaen" w:cs="ALK Rounded Mtav Medium"/>
          <w:lang w:val="ka-GE"/>
        </w:rPr>
        <w:t>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27"/>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28"/>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w:t>
            </w:r>
            <w:proofErr w:type="gramStart"/>
            <w:r w:rsidRPr="00975BBC">
              <w:rPr>
                <w:rFonts w:ascii="Sylfaen" w:eastAsia="Times New Roman" w:hAnsi="Sylfaen" w:cs="Calibri"/>
                <w:b/>
                <w:bCs/>
                <w:color w:val="000000"/>
                <w:lang w:val="en-GB" w:eastAsia="en-AU"/>
              </w:rPr>
              <w:t xml:space="preserve">2023  </w:t>
            </w:r>
            <w:r w:rsidRPr="00975BBC">
              <w:rPr>
                <w:rFonts w:ascii="Sylfaen" w:eastAsia="Times New Roman" w:hAnsi="Sylfaen" w:cs="Helvetica"/>
                <w:b/>
                <w:bCs/>
                <w:color w:val="000000"/>
                <w:lang w:val="en-GB" w:eastAsia="en-AU"/>
              </w:rPr>
              <w:t>წლისთვის</w:t>
            </w:r>
            <w:proofErr w:type="gramEnd"/>
            <w:r w:rsidRPr="00975BBC">
              <w:rPr>
                <w:rFonts w:ascii="Sylfaen" w:eastAsia="Times New Roman" w:hAnsi="Sylfaen" w:cs="Helvetica"/>
                <w:b/>
                <w:bCs/>
                <w:color w:val="000000"/>
                <w:lang w:val="en-GB" w:eastAsia="en-AU"/>
              </w:rPr>
              <w:t xml:space="preserve">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lastRenderedPageBreak/>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r w:rsidR="00043E90" w:rsidRPr="00975BBC" w14:paraId="7402BC44" w14:textId="77777777" w:rsidTr="00AA108C">
        <w:trPr>
          <w:trHeight w:val="263"/>
        </w:trPr>
        <w:tc>
          <w:tcPr>
            <w:tcW w:w="4842" w:type="dxa"/>
            <w:noWrap/>
          </w:tcPr>
          <w:p w14:paraId="3F79E51C" w14:textId="50DFF138" w:rsidR="00043E90" w:rsidRPr="00975BBC" w:rsidRDefault="00043E90" w:rsidP="00B85210">
            <w:pPr>
              <w:jc w:val="both"/>
              <w:rPr>
                <w:rFonts w:ascii="Sylfaen" w:hAnsi="Sylfaen" w:cs="Sylfaen"/>
                <w:lang w:val="ka-GE" w:eastAsia="ru-RU"/>
              </w:rPr>
            </w:pPr>
            <w:r>
              <w:rPr>
                <w:rFonts w:ascii="Sylfaen" w:hAnsi="Sylfaen" w:cs="Sylfaen"/>
                <w:lang w:val="ka-GE" w:eastAsia="ru-RU"/>
              </w:rPr>
              <w:t xml:space="preserve">გენდერული სახელფასო სხვაობა </w:t>
            </w:r>
          </w:p>
        </w:tc>
        <w:tc>
          <w:tcPr>
            <w:tcW w:w="735" w:type="dxa"/>
          </w:tcPr>
          <w:p w14:paraId="42573704" w14:textId="3919C1E2" w:rsidR="00043E90" w:rsidRPr="00043E90" w:rsidRDefault="00207F6D" w:rsidP="00EA62F1">
            <w:pPr>
              <w:jc w:val="both"/>
              <w:rPr>
                <w:rFonts w:ascii="Sylfaen" w:eastAsia="Times New Roman" w:hAnsi="Sylfaen" w:cs="Calibri"/>
                <w:color w:val="000000"/>
                <w:lang w:eastAsia="en-AU"/>
              </w:rPr>
            </w:pPr>
            <w:r>
              <w:rPr>
                <w:rFonts w:ascii="Sylfaen" w:eastAsia="Times New Roman" w:hAnsi="Sylfaen" w:cs="Calibri"/>
                <w:color w:val="000000"/>
                <w:lang w:eastAsia="en-AU"/>
              </w:rPr>
              <w:t>37%</w:t>
            </w:r>
          </w:p>
        </w:tc>
        <w:tc>
          <w:tcPr>
            <w:tcW w:w="735" w:type="dxa"/>
          </w:tcPr>
          <w:p w14:paraId="26E6781C" w14:textId="7AEB63E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730" w:type="dxa"/>
          </w:tcPr>
          <w:p w14:paraId="729A93F9" w14:textId="6AE0590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35%</w:t>
            </w:r>
          </w:p>
        </w:tc>
        <w:tc>
          <w:tcPr>
            <w:tcW w:w="818" w:type="dxa"/>
            <w:shd w:val="clear" w:color="auto" w:fill="auto"/>
            <w:noWrap/>
            <w:vAlign w:val="bottom"/>
          </w:tcPr>
          <w:p w14:paraId="2F2BB470" w14:textId="387C352E" w:rsidR="00043E90" w:rsidRPr="00975BBC" w:rsidRDefault="00043E90" w:rsidP="00547994">
            <w:pPr>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1440" w:type="dxa"/>
            <w:shd w:val="clear" w:color="auto" w:fill="auto"/>
          </w:tcPr>
          <w:p w14:paraId="3AB605A1" w14:textId="76444DF9" w:rsidR="00043E90" w:rsidRPr="00975BBC" w:rsidRDefault="00207F6D"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w:t>
            </w:r>
            <w:r>
              <w:rPr>
                <w:rFonts w:ascii="Sylfaen" w:eastAsia="Times New Roman" w:hAnsi="Sylfaen" w:cs="Calibri"/>
                <w:color w:val="000000"/>
                <w:lang w:val="en-GB" w:eastAsia="en-AU"/>
              </w:rPr>
              <w:t>30%</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41" w:name="_Toc986388"/>
      <w:bookmarkStart w:id="42" w:name="_Toc5887809"/>
      <w:bookmarkStart w:id="43" w:name="_Toc6821632"/>
      <w:bookmarkStart w:id="44"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41"/>
      <w:bookmarkEnd w:id="42"/>
      <w:bookmarkEnd w:id="43"/>
      <w:bookmarkEnd w:id="44"/>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29"/>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w:t>
      </w:r>
      <w:r w:rsidR="003E1C64" w:rsidRPr="00975BBC">
        <w:rPr>
          <w:rFonts w:ascii="Sylfaen" w:hAnsi="Sylfaen" w:cs="Sylfaen"/>
          <w:lang w:val="ka-GE"/>
        </w:rPr>
        <w:lastRenderedPageBreak/>
        <w:t>უტოლდება</w:t>
      </w:r>
      <w:r w:rsidR="003E1C64" w:rsidRPr="00975BBC">
        <w:rPr>
          <w:rStyle w:val="FootnoteReference"/>
          <w:rFonts w:ascii="Sylfaen" w:hAnsi="Sylfaen" w:cs="Calibri"/>
        </w:rPr>
        <w:footnoteReference w:id="30"/>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31"/>
      </w:r>
      <w:r w:rsidR="003E1C64" w:rsidRPr="00975BBC">
        <w:rPr>
          <w:rFonts w:ascii="Sylfaen" w:hAnsi="Sylfaen" w:cs="Calibri"/>
          <w:color w:val="000000"/>
          <w:lang w:val="ka-GE"/>
        </w:rPr>
        <w:t>.</w:t>
      </w:r>
    </w:p>
    <w:p w14:paraId="0FFDDFE6" w14:textId="474B7CA8"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32"/>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33"/>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00233850">
        <w:rPr>
          <w:rFonts w:ascii="Sylfaen" w:hAnsi="Sylfaen" w:cs="Calibri"/>
          <w:lang w:val="ka-GE"/>
        </w:rPr>
        <w:t xml:space="preserve"> (</w:t>
      </w:r>
      <w:r w:rsidR="00A052B2">
        <w:rPr>
          <w:rFonts w:ascii="Sylfaen" w:hAnsi="Sylfaen" w:cs="Calibri"/>
          <w:lang w:val="ka-GE"/>
        </w:rPr>
        <w:t>იმავე კვლევის მონაცემებით</w:t>
      </w:r>
      <w:r w:rsidR="00233850">
        <w:rPr>
          <w:rFonts w:ascii="Sylfaen" w:hAnsi="Sylfaen" w:cs="Calibri"/>
          <w:lang w:val="ka-GE"/>
        </w:rPr>
        <w:t>, ბაკალვრის,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75BBC">
        <w:rPr>
          <w:rStyle w:val="FootnoteReference"/>
          <w:rFonts w:ascii="Sylfaen" w:hAnsi="Sylfaen" w:cs="Calibri"/>
          <w:lang w:val="ka-GE"/>
        </w:rPr>
        <w:footnoteReference w:id="34"/>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35"/>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3FF444AB" w:rsidR="00742DA4" w:rsidRDefault="00742DA4" w:rsidP="004F5893">
      <w:pPr>
        <w:ind w:firstLine="720"/>
        <w:jc w:val="both"/>
        <w:rPr>
          <w:rFonts w:ascii="Sylfaen" w:eastAsia="Times New Roman" w:hAnsi="Sylfaen"/>
          <w:color w:val="000000"/>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r w:rsidR="00A85B22">
        <w:rPr>
          <w:rFonts w:ascii="Sylfaen" w:hAnsi="Sylfaen" w:cs="Calibri"/>
        </w:rPr>
        <w:t>(</w:t>
      </w:r>
      <w:r w:rsidR="00A85B22">
        <w:rPr>
          <w:rFonts w:ascii="Sylfaen" w:hAnsi="Sylfaen" w:cs="Calibri"/>
          <w:lang w:val="ka-GE"/>
        </w:rPr>
        <w:t>საქსტატის მონაცემებით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r w:rsidR="00A85B22">
        <w:rPr>
          <w:rFonts w:ascii="Sylfaen" w:hAnsi="Sylfaen" w:cs="Calibri"/>
          <w:lang w:val="ka-GE"/>
        </w:rPr>
        <w:t xml:space="preserve"> </w:t>
      </w:r>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36"/>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37"/>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w:t>
      </w:r>
      <w:r w:rsidR="00FA59A3" w:rsidRPr="00975BBC">
        <w:rPr>
          <w:rFonts w:ascii="Sylfaen" w:hAnsi="Sylfaen" w:cs="ALK Rounded Nusx Medium"/>
          <w:lang w:val="ka-GE"/>
        </w:rPr>
        <w:lastRenderedPageBreak/>
        <w:t xml:space="preserve">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38"/>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8FB3621" w14:textId="0DAAD649" w:rsidR="00233850" w:rsidRPr="000C7A85" w:rsidRDefault="00233850" w:rsidP="000C7A85">
      <w:pPr>
        <w:ind w:firstLine="720"/>
        <w:contextualSpacing/>
        <w:jc w:val="both"/>
        <w:rPr>
          <w:rFonts w:ascii="Sylfaen" w:hAnsi="Sylfaen"/>
          <w:color w:val="000000"/>
          <w:szCs w:val="22"/>
          <w:lang w:val="ka-GE"/>
        </w:rPr>
      </w:pPr>
      <w:r>
        <w:rPr>
          <w:rFonts w:ascii="Sylfaen" w:hAnsi="Sylfaen" w:cs="Calibri"/>
          <w:lang w:val="ka-GE"/>
        </w:rPr>
        <w:t>მეორე მიზეზი, რაც „ზედამეტად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Pr>
          <w:rFonts w:ascii="Sylfaen" w:hAnsi="Sylfaen" w:cs="Calibri"/>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Pr>
          <w:rStyle w:val="FootnoteReference"/>
          <w:rFonts w:ascii="Sylfaen" w:hAnsi="Sylfaen" w:cs="Calibri"/>
          <w:lang w:val="ka-GE"/>
        </w:rPr>
        <w:footnoteReference w:id="39"/>
      </w:r>
      <w:r>
        <w:rPr>
          <w:rFonts w:ascii="Sylfaen" w:hAnsi="Sylfaen" w:cs="Calibri"/>
          <w:lang w:val="ka-GE"/>
        </w:rPr>
        <w:t xml:space="preserve"> </w:t>
      </w:r>
      <w:r w:rsidR="0077267E">
        <w:rPr>
          <w:rFonts w:ascii="Sylfaen" w:hAnsi="Sylfaen" w:cs="Calibri"/>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Pr>
          <w:rFonts w:ascii="Sylfaen" w:hAnsi="Sylfaen" w:cs="Calibri"/>
          <w:lang w:val="ka-GE"/>
        </w:rPr>
        <w:t xml:space="preserve">შრომის ბაზრიდან </w:t>
      </w:r>
      <w:r w:rsidR="0077267E">
        <w:rPr>
          <w:rFonts w:ascii="Sylfaen" w:hAnsi="Sylfaen" w:cs="Calibri"/>
          <w:lang w:val="ka-GE"/>
        </w:rPr>
        <w:t>რ</w:t>
      </w:r>
      <w:r w:rsidR="00345DAF">
        <w:rPr>
          <w:rFonts w:ascii="Sylfaen" w:hAnsi="Sylfaen" w:cs="Calibri"/>
          <w:lang w:val="ka-GE"/>
        </w:rPr>
        <w:t>ე</w:t>
      </w:r>
      <w:r w:rsidR="0077267E">
        <w:rPr>
          <w:rFonts w:ascii="Sylfaen" w:hAnsi="Sylfaen" w:cs="Calibri"/>
          <w:lang w:val="ka-GE"/>
        </w:rPr>
        <w:t>პროდუქციულ ასაკში</w:t>
      </w:r>
      <w:r w:rsidR="00345DAF">
        <w:rPr>
          <w:rFonts w:ascii="Sylfaen" w:hAnsi="Sylfaen" w:cs="Calibri"/>
          <w:lang w:val="ka-GE"/>
        </w:rPr>
        <w:t xml:space="preserve">. ხანგრძლივი ეკონომიკური არააქტიურობა იწვევს ქალების კვლიფიკაციის შეუსაბამობას თანამედროვე მოთხოვნებთან, რაც განსაკუთრებით აქტუალურია </w:t>
      </w:r>
      <w:r w:rsidR="00345DAF">
        <w:rPr>
          <w:rFonts w:ascii="Sylfaen" w:hAnsi="Sylfaen" w:cs="Calibri"/>
        </w:rPr>
        <w:t xml:space="preserve">STEM </w:t>
      </w:r>
      <w:r w:rsidR="00345DAF">
        <w:rPr>
          <w:rFonts w:ascii="Sylfaen" w:hAnsi="Sylfaen" w:cs="Calibri"/>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Pr>
          <w:rFonts w:ascii="Sylfaen" w:hAnsi="Sylfaen" w:cs="Calibri"/>
          <w:lang w:val="ka-GE"/>
        </w:rPr>
        <w:t xml:space="preserve"> ხშირ შემთხვევაში,</w:t>
      </w:r>
      <w:r w:rsidR="00345DAF">
        <w:rPr>
          <w:rFonts w:ascii="Sylfaen" w:hAnsi="Sylfaen" w:cs="Calibri"/>
          <w:lang w:val="ka-GE"/>
        </w:rPr>
        <w:t xml:space="preserve"> ხისტ სამუშაო </w:t>
      </w:r>
      <w:r w:rsidR="00A052B2">
        <w:rPr>
          <w:rFonts w:ascii="Sylfaen" w:hAnsi="Sylfaen" w:cs="Calibri"/>
          <w:lang w:val="ka-GE"/>
        </w:rPr>
        <w:t>საათებთან და ზეგანაკვეთურ შრომასთან</w:t>
      </w:r>
      <w:r w:rsidR="00345DAF">
        <w:rPr>
          <w:rFonts w:ascii="Sylfaen" w:hAnsi="Sylfaen" w:cs="Calibri"/>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Pr>
          <w:rFonts w:ascii="Sylfaen" w:hAnsi="Sylfaen" w:cs="Calibri"/>
          <w:lang w:val="ka-GE"/>
        </w:rPr>
        <w:t xml:space="preserve">საქსტატის </w:t>
      </w:r>
      <w:r w:rsidR="00345DAF">
        <w:rPr>
          <w:rFonts w:ascii="Sylfaen" w:hAnsi="Sylfaen" w:cs="Calibri"/>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Pr>
          <w:rFonts w:ascii="Sylfaen" w:hAnsi="Sylfaen" w:cs="Calibri"/>
          <w:lang w:val="ka-GE"/>
        </w:rPr>
        <w:t xml:space="preserve"> ყოველთვიური ანაზღაურების ნაცვლად</w:t>
      </w:r>
      <w:r w:rsidR="00345DAF">
        <w:rPr>
          <w:rFonts w:ascii="Sylfaen" w:hAnsi="Sylfaen" w:cs="Calibri"/>
          <w:lang w:val="ka-GE"/>
        </w:rPr>
        <w:t>.</w:t>
      </w:r>
      <w:r w:rsidR="00345DAF">
        <w:rPr>
          <w:rStyle w:val="FootnoteReference"/>
          <w:rFonts w:ascii="Sylfaen" w:hAnsi="Sylfaen" w:cs="Calibri"/>
          <w:lang w:val="ka-GE"/>
        </w:rPr>
        <w:footnoteReference w:id="40"/>
      </w:r>
      <w:r w:rsidR="0073525E">
        <w:rPr>
          <w:rFonts w:ascii="Sylfaen" w:hAnsi="Sylfaen" w:cs="Calibri"/>
        </w:rPr>
        <w:t xml:space="preserve"> </w:t>
      </w:r>
      <w:r w:rsidR="0073525E">
        <w:rPr>
          <w:rFonts w:ascii="Sylfaen" w:hAnsi="Sylfaen" w:cs="Calibri"/>
          <w:lang w:val="ka-GE"/>
        </w:rPr>
        <w:t>გაეროს ქალთა ორგანიზაციის კვლევ</w:t>
      </w:r>
      <w:r w:rsidR="00041098">
        <w:rPr>
          <w:rFonts w:ascii="Sylfaen" w:hAnsi="Sylfaen" w:cs="Calibri"/>
          <w:lang w:val="ka-GE"/>
        </w:rPr>
        <w:t>ის თანახმად</w:t>
      </w:r>
      <w:r w:rsidR="0073525E">
        <w:rPr>
          <w:rFonts w:ascii="Sylfaen" w:hAnsi="Sylfaen" w:cs="Calibri"/>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Pr>
          <w:rStyle w:val="FootnoteReference"/>
          <w:rFonts w:ascii="Sylfaen" w:hAnsi="Sylfaen" w:cs="Calibri"/>
          <w:lang w:val="ka-GE"/>
        </w:rPr>
        <w:footnoteReference w:id="41"/>
      </w:r>
      <w:r w:rsidR="0073525E">
        <w:rPr>
          <w:rFonts w:ascii="Sylfaen" w:hAnsi="Sylfaen" w:cs="Calibri"/>
        </w:rPr>
        <w:t xml:space="preserve"> </w:t>
      </w:r>
      <w:r w:rsidR="00041098">
        <w:rPr>
          <w:rFonts w:ascii="Sylfaen" w:hAnsi="Sylfaen" w:cs="Calibri"/>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 რათა თავიდან იქნას აცილებული ადამიანური კაპიტალის დაკარგვა.</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proofErr w:type="gramStart"/>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w:t>
      </w:r>
      <w:proofErr w:type="gramEnd"/>
      <w:r w:rsidRPr="00975BBC">
        <w:rPr>
          <w:rFonts w:ascii="Sylfaen" w:hAnsi="Sylfaen"/>
          <w:lang w:val="ka-GE"/>
        </w:rPr>
        <w:t xml:space="preserve">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5CFC23CA" w:rsidR="00ED03E6" w:rsidRPr="00975BBC" w:rsidRDefault="00ED03E6" w:rsidP="00ED03E6">
      <w:pPr>
        <w:ind w:firstLine="720"/>
        <w:contextualSpacing/>
        <w:jc w:val="both"/>
        <w:rPr>
          <w:rFonts w:ascii="Sylfaen" w:hAnsi="Sylfaen" w:cs="Calibri"/>
          <w:color w:val="000000"/>
          <w:lang w:val="ka-GE"/>
        </w:rPr>
      </w:pPr>
      <w:r w:rsidRPr="00B62317">
        <w:rPr>
          <w:rFonts w:ascii="Sylfaen" w:hAnsi="Sylfaen" w:cs="Calibri"/>
          <w:lang w:val="ka-GE"/>
        </w:rPr>
        <w:t>სოციალური დაცვის სისტემა მნიშვნელოვან როლს ასრულებს</w:t>
      </w:r>
      <w:r w:rsidR="00413F3C" w:rsidRPr="00B62317">
        <w:rPr>
          <w:rFonts w:ascii="Sylfaen" w:hAnsi="Sylfaen" w:cs="Calibri"/>
          <w:lang w:val="ka-GE"/>
        </w:rPr>
        <w:t xml:space="preserve"> </w:t>
      </w:r>
      <w:r w:rsidRPr="00B62317">
        <w:rPr>
          <w:rFonts w:ascii="Sylfaen" w:hAnsi="Sylfaen" w:cs="Calibri"/>
          <w:lang w:val="ka-GE"/>
        </w:rPr>
        <w:t xml:space="preserve">სხვადასხვა სოციალურ-ეკონომიკური მიზეზით, მათ შორის </w:t>
      </w:r>
      <w:r w:rsidR="001D64C9" w:rsidRPr="00B62317">
        <w:rPr>
          <w:rFonts w:ascii="Sylfaen" w:hAnsi="Sylfaen" w:cs="Calibri"/>
          <w:lang w:val="ka-GE"/>
        </w:rPr>
        <w:t xml:space="preserve"> </w:t>
      </w:r>
      <w:r w:rsidR="00413F3C" w:rsidRPr="00B62317">
        <w:rPr>
          <w:rFonts w:ascii="Sylfaen" w:hAnsi="Sylfaen" w:cs="Calibri"/>
          <w:lang w:val="ka-GE"/>
        </w:rPr>
        <w:t xml:space="preserve">უმუშევრობით, გამოწვული </w:t>
      </w:r>
      <w:r w:rsidR="001D64C9" w:rsidRPr="00B62317">
        <w:rPr>
          <w:rFonts w:ascii="Sylfaen" w:hAnsi="Sylfaen" w:cs="Calibri"/>
          <w:lang w:val="ka-GE"/>
        </w:rPr>
        <w:t>სოციალური დაუცველობი</w:t>
      </w:r>
      <w:r w:rsidR="00413F3C" w:rsidRPr="00B62317">
        <w:rPr>
          <w:rFonts w:ascii="Sylfaen" w:hAnsi="Sylfaen" w:cs="Calibri"/>
          <w:lang w:val="ka-GE"/>
        </w:rPr>
        <w:t>ს დროს</w:t>
      </w:r>
      <w:r w:rsidR="001D64C9" w:rsidRPr="00B62317">
        <w:rPr>
          <w:rFonts w:ascii="Sylfaen" w:hAnsi="Sylfaen" w:cs="Calibri"/>
          <w:lang w:val="ka-GE"/>
        </w:rPr>
        <w:t xml:space="preserve"> .</w:t>
      </w:r>
      <w:r w:rsidRPr="00B62317">
        <w:rPr>
          <w:rFonts w:ascii="Sylfaen" w:hAnsi="Sylfaen" w:cs="Calibri"/>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B62317">
        <w:rPr>
          <w:rFonts w:ascii="Sylfaen" w:hAnsi="Sylfaen" w:cs="Calibri"/>
          <w:color w:val="000000"/>
          <w:lang w:val="ka-GE"/>
        </w:rPr>
        <w:t>შრომის ბაზრის პასიური პოლიტიკის კლასიკურ მექანიზმს, როგორიცაა</w:t>
      </w:r>
      <w:r w:rsidR="00882199" w:rsidRPr="00B62317">
        <w:rPr>
          <w:rFonts w:ascii="Sylfaen" w:hAnsi="Sylfaen" w:cs="Calibri"/>
          <w:color w:val="000000"/>
          <w:lang w:val="ka-GE"/>
        </w:rPr>
        <w:t>, მაგალითად,</w:t>
      </w:r>
      <w:r w:rsidRPr="00B62317">
        <w:rPr>
          <w:rFonts w:ascii="Sylfaen" w:hAnsi="Sylfaen" w:cs="Calibri"/>
          <w:color w:val="000000"/>
          <w:lang w:val="ka-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lastRenderedPageBreak/>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42"/>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43"/>
      </w:r>
      <w:r w:rsidRPr="00975BBC">
        <w:rPr>
          <w:rFonts w:ascii="Sylfaen" w:hAnsi="Sylfaen" w:cs="Calibri"/>
          <w:lang w:val="ka-GE"/>
        </w:rPr>
        <w:t xml:space="preserve">.  </w:t>
      </w:r>
    </w:p>
    <w:p w14:paraId="70EDF12F" w14:textId="0771E015" w:rsidR="00ED03E6" w:rsidRPr="00B30D18"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კადრები, შშმ და სსმ პირები, ეთნიკური და რელიგიური უმცირესობები</w:t>
      </w:r>
      <w:r w:rsidRPr="00975BBC">
        <w:rPr>
          <w:rFonts w:ascii="Sylfaen" w:hAnsi="Sylfaen"/>
          <w:lang w:val="ka-GE"/>
        </w:rPr>
        <w:t>.</w:t>
      </w:r>
      <w:r w:rsidR="00B30D18">
        <w:rPr>
          <w:rFonts w:ascii="Sylfaen" w:hAnsi="Sylfaen"/>
        </w:rPr>
        <w:t xml:space="preserve"> </w:t>
      </w:r>
      <w:r w:rsidR="00B30D18">
        <w:rPr>
          <w:rFonts w:ascii="Sylfaen" w:hAnsi="Sylfaen"/>
          <w:lang w:val="ka-GE"/>
        </w:rPr>
        <w:t>გარდა მოწყვლადი ჯგ</w:t>
      </w:r>
      <w:r w:rsidR="00A052B2">
        <w:rPr>
          <w:rFonts w:ascii="Sylfaen" w:hAnsi="Sylfaen"/>
          <w:lang w:val="ka-GE"/>
        </w:rPr>
        <w:t>უ</w:t>
      </w:r>
      <w:r w:rsidR="00B30D18">
        <w:rPr>
          <w:rFonts w:ascii="Sylfaen" w:hAnsi="Sylfaen"/>
          <w:lang w:val="ka-GE"/>
        </w:rPr>
        <w:t>ფებისა, ასევე დაბალია ქალთა ეკონომიკური აქტიურობა</w:t>
      </w:r>
      <w:r w:rsidR="0005582B">
        <w:rPr>
          <w:rFonts w:ascii="Sylfaen" w:hAnsi="Sylfaen"/>
          <w:lang w:val="ka-GE"/>
        </w:rPr>
        <w:t>.</w:t>
      </w:r>
      <w:r w:rsidR="00B30D18">
        <w:rPr>
          <w:rFonts w:ascii="Sylfaen" w:hAnsi="Sylfaen"/>
          <w:lang w:val="ka-GE"/>
        </w:rPr>
        <w:t xml:space="preserve"> </w:t>
      </w:r>
      <w:proofErr w:type="gramStart"/>
      <w:r w:rsidR="00B30D18">
        <w:rPr>
          <w:rFonts w:ascii="Sylfaen" w:hAnsi="Sylfaen"/>
        </w:rPr>
        <w:t xml:space="preserve">2018 </w:t>
      </w:r>
      <w:r w:rsidR="00B30D18">
        <w:rPr>
          <w:rFonts w:ascii="Sylfaen" w:hAnsi="Sylfaen"/>
          <w:lang w:val="ka-GE"/>
        </w:rPr>
        <w:t xml:space="preserve">წლის საქსტატის მონაცემებით </w:t>
      </w:r>
      <w:r w:rsidR="0005582B">
        <w:rPr>
          <w:rFonts w:ascii="Sylfaen" w:hAnsi="Sylfaen"/>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Pr>
          <w:rFonts w:ascii="Sylfaen" w:hAnsi="Sylfaen"/>
        </w:rPr>
        <w:t xml:space="preserve"> </w:t>
      </w:r>
      <w:r w:rsidR="00BE3F5F">
        <w:rPr>
          <w:rFonts w:ascii="Sylfaen" w:hAnsi="Sylfaen"/>
          <w:lang w:val="ka-GE"/>
        </w:rPr>
        <w:t>პუნქტს</w:t>
      </w:r>
      <w:r w:rsidR="0005582B">
        <w:rPr>
          <w:rFonts w:ascii="Sylfaen" w:hAnsi="Sylfaen"/>
          <w:lang w:val="ka-GE"/>
        </w:rPr>
        <w:t xml:space="preserve"> შეადგენს.</w:t>
      </w:r>
      <w:proofErr w:type="gramEnd"/>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44"/>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45"/>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lastRenderedPageBreak/>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EB8EBB2" w:rsidR="00ED03E6" w:rsidRPr="00A052B2" w:rsidRDefault="00ED03E6" w:rsidP="00ED03E6">
      <w:pPr>
        <w:autoSpaceDE w:val="0"/>
        <w:autoSpaceDN w:val="0"/>
        <w:adjustRightInd w:val="0"/>
        <w:ind w:firstLine="720"/>
        <w:contextualSpacing/>
        <w:jc w:val="both"/>
        <w:rPr>
          <w:rFonts w:ascii="Sylfaen" w:hAnsi="Sylfaen" w:cs="Calibri"/>
          <w:lang w:val="ka-GE"/>
        </w:rPr>
      </w:pPr>
      <w:r w:rsidRPr="00A052B2">
        <w:rPr>
          <w:rFonts w:ascii="Sylfaen" w:hAnsi="Sylfaen" w:cs="Calibri"/>
        </w:rPr>
        <w:t xml:space="preserve">გენდერული </w:t>
      </w:r>
      <w:r w:rsidR="00A052B2">
        <w:rPr>
          <w:rFonts w:ascii="Sylfaen" w:hAnsi="Sylfaen" w:cs="Calibri"/>
          <w:lang w:val="ka-GE"/>
        </w:rPr>
        <w:t xml:space="preserve">სახელფასო </w:t>
      </w:r>
      <w:r w:rsidRPr="00A052B2">
        <w:rPr>
          <w:rFonts w:ascii="Sylfaen" w:hAnsi="Sylfaen" w:cs="Calibri"/>
        </w:rPr>
        <w:t>განსხვავებები</w:t>
      </w:r>
      <w:r w:rsidR="00A052B2">
        <w:rPr>
          <w:rFonts w:ascii="Sylfaen" w:hAnsi="Sylfaen" w:cs="Calibri"/>
          <w:lang w:val="ka-GE"/>
        </w:rPr>
        <w:t xml:space="preserve">ს ერთ-ერთი განმაპირობებელი </w:t>
      </w:r>
      <w:proofErr w:type="gramStart"/>
      <w:r w:rsidR="00A052B2">
        <w:rPr>
          <w:rFonts w:ascii="Sylfaen" w:hAnsi="Sylfaen" w:cs="Calibri"/>
          <w:lang w:val="ka-GE"/>
        </w:rPr>
        <w:t>ფაქტორია</w:t>
      </w:r>
      <w:r w:rsidRPr="00A052B2">
        <w:rPr>
          <w:rFonts w:ascii="Sylfaen" w:hAnsi="Sylfaen" w:cs="Calibri"/>
        </w:rPr>
        <w:t xml:space="preserve">  შრომის</w:t>
      </w:r>
      <w:proofErr w:type="gramEnd"/>
      <w:r w:rsidRPr="00A052B2">
        <w:rPr>
          <w:rFonts w:ascii="Sylfaen" w:hAnsi="Sylfaen" w:cs="Calibri"/>
        </w:rPr>
        <w:t xml:space="preserve"> ბაზარზე ჰორიზონტალურ ანუ</w:t>
      </w:r>
      <w:r w:rsidR="002648B6" w:rsidRPr="00A052B2">
        <w:rPr>
          <w:rFonts w:ascii="Sylfaen" w:hAnsi="Sylfaen" w:cs="Calibri"/>
        </w:rPr>
        <w:t xml:space="preserve"> </w:t>
      </w:r>
      <w:r w:rsidRPr="00A052B2">
        <w:rPr>
          <w:rFonts w:ascii="Sylfaen" w:hAnsi="Sylfaen" w:cs="Calibri"/>
        </w:rPr>
        <w:t xml:space="preserve">სექტორულ </w:t>
      </w:r>
      <w:r w:rsidRPr="00A052B2">
        <w:rPr>
          <w:rFonts w:ascii="Sylfaen" w:hAnsi="Sylfaen" w:cs="Calibri"/>
          <w:lang w:val="ka-GE"/>
        </w:rPr>
        <w:t xml:space="preserve">სეგრეგაციას </w:t>
      </w:r>
      <w:r w:rsidRPr="00A052B2">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A052B2">
        <w:rPr>
          <w:rFonts w:ascii="Sylfaen" w:hAnsi="Sylfaen" w:cs="Calibri"/>
          <w:lang w:val="ka-GE"/>
        </w:rPr>
        <w:t>ი</w:t>
      </w:r>
      <w:r w:rsidRPr="00A052B2">
        <w:rPr>
          <w:rFonts w:ascii="Sylfaen" w:hAnsi="Sylfaen" w:cs="Calibri"/>
        </w:rPr>
        <w:t xml:space="preserve"> წინსვლასა და მაღალი თანამდებობების დაკავებაში). </w:t>
      </w:r>
      <w:proofErr w:type="gramStart"/>
      <w:r w:rsidRPr="00A052B2">
        <w:rPr>
          <w:rFonts w:ascii="Sylfaen" w:hAnsi="Sylfaen" w:cs="Calibri"/>
        </w:rPr>
        <w:t>სამინისტროების ცენტრალურ და სახელმწიფო მინისტრების აპარატებში დასაქმებულთა 78</w:t>
      </w:r>
      <w:r w:rsidR="00AE46E6" w:rsidRPr="00A052B2">
        <w:rPr>
          <w:rFonts w:ascii="Sylfaen" w:hAnsi="Sylfaen" w:cs="Calibri"/>
          <w:lang w:val="ka-GE"/>
        </w:rPr>
        <w:t>.</w:t>
      </w:r>
      <w:r w:rsidRPr="00A052B2">
        <w:rPr>
          <w:rFonts w:ascii="Sylfaen" w:hAnsi="Sylfaen" w:cs="Calibri"/>
        </w:rPr>
        <w:t>6% მამაკაცია</w:t>
      </w:r>
      <w:r w:rsidR="00D95AE3" w:rsidRPr="00A052B2">
        <w:rPr>
          <w:rFonts w:ascii="Sylfaen" w:hAnsi="Sylfaen" w:cs="Calibri"/>
        </w:rPr>
        <w:t>.</w:t>
      </w:r>
      <w:proofErr w:type="gramEnd"/>
      <w:r w:rsidR="00D95AE3" w:rsidRPr="00A052B2">
        <w:rPr>
          <w:rFonts w:ascii="Sylfaen" w:hAnsi="Sylfaen" w:cs="Calibri"/>
        </w:rPr>
        <w:t xml:space="preserve"> </w:t>
      </w:r>
      <w:proofErr w:type="gramStart"/>
      <w:r w:rsidRPr="00A052B2">
        <w:rPr>
          <w:rFonts w:ascii="Sylfaen" w:hAnsi="Sylfaen" w:cs="Calibri"/>
        </w:rPr>
        <w:t>ძალოვან სტრუქტურებში ძირითადად მამაკაცები არიან დასაქმებულები.</w:t>
      </w:r>
      <w:proofErr w:type="gramEnd"/>
      <w:r w:rsidRPr="00A052B2">
        <w:rPr>
          <w:rFonts w:ascii="Sylfaen" w:hAnsi="Sylfaen" w:cs="Calibri"/>
        </w:rPr>
        <w:t xml:space="preserve"> </w:t>
      </w:r>
      <w:proofErr w:type="gramStart"/>
      <w:r w:rsidRPr="00A052B2">
        <w:rPr>
          <w:rFonts w:ascii="Sylfaen" w:hAnsi="Sylfaen" w:cs="Calibri"/>
        </w:rPr>
        <w:t xml:space="preserve">ძალოვანი სტრუქტურების </w:t>
      </w:r>
      <w:r w:rsidRPr="00A052B2">
        <w:rPr>
          <w:rFonts w:ascii="Sylfaen" w:hAnsi="Sylfaen" w:cs="Calibri"/>
          <w:lang w:val="ka-GE"/>
        </w:rPr>
        <w:t>გამოკლებით,</w:t>
      </w:r>
      <w:r w:rsidRPr="00A052B2">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A052B2">
        <w:rPr>
          <w:rFonts w:ascii="Sylfaen" w:hAnsi="Sylfaen" w:cs="Calibri"/>
          <w:lang w:val="ka-GE"/>
        </w:rPr>
        <w:t>.</w:t>
      </w:r>
      <w:r w:rsidRPr="00A052B2">
        <w:rPr>
          <w:rFonts w:ascii="Sylfaen" w:hAnsi="Sylfaen" w:cs="Calibri"/>
        </w:rPr>
        <w:t>5% ქალია.</w:t>
      </w:r>
      <w:proofErr w:type="gramEnd"/>
      <w:r w:rsidRPr="00A052B2">
        <w:rPr>
          <w:rFonts w:ascii="Sylfaen" w:hAnsi="Sylfaen" w:cs="Calibri"/>
        </w:rPr>
        <w:t xml:space="preserve"> მსხვილ საწარმოებში დასაქმებულთა </w:t>
      </w:r>
      <w:proofErr w:type="gramStart"/>
      <w:r w:rsidRPr="00A052B2">
        <w:rPr>
          <w:rFonts w:ascii="Sylfaen" w:hAnsi="Sylfaen" w:cs="Calibri"/>
        </w:rPr>
        <w:t>შორის  მხოლოდ</w:t>
      </w:r>
      <w:proofErr w:type="gramEnd"/>
      <w:r w:rsidRPr="00A052B2">
        <w:rPr>
          <w:rFonts w:ascii="Sylfaen" w:hAnsi="Sylfaen" w:cs="Calibri"/>
        </w:rPr>
        <w:t xml:space="preserve"> 34%-ია ქალი</w:t>
      </w:r>
      <w:r w:rsidRPr="00A052B2">
        <w:rPr>
          <w:rStyle w:val="FootnoteReference"/>
          <w:rFonts w:ascii="Sylfaen" w:hAnsi="Sylfaen" w:cs="Calibri"/>
        </w:rPr>
        <w:footnoteReference w:id="46"/>
      </w:r>
      <w:r w:rsidRPr="00A052B2">
        <w:rPr>
          <w:rFonts w:ascii="Sylfaen" w:hAnsi="Sylfaen" w:cs="Calibri"/>
        </w:rPr>
        <w:t>.</w:t>
      </w:r>
      <w:r w:rsidR="00A052B2">
        <w:rPr>
          <w:rFonts w:ascii="Sylfaen" w:hAnsi="Sylfaen" w:cs="Calibri"/>
          <w:lang w:val="ka-GE"/>
        </w:rPr>
        <w:t xml:space="preserve"> </w:t>
      </w:r>
    </w:p>
    <w:p w14:paraId="38C2D5C0" w14:textId="4AC87F01"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00430588">
        <w:rPr>
          <w:rFonts w:ascii="Sylfaen" w:hAnsi="Sylfaen" w:cs="Sylfaen"/>
          <w:lang w:val="ka-GE"/>
        </w:rPr>
        <w:t xml:space="preserve">ს </w:t>
      </w:r>
      <w:r w:rsidRPr="00975BBC">
        <w:rPr>
          <w:rFonts w:ascii="Sylfaen" w:hAnsi="Sylfaen" w:cs="Sylfaen"/>
          <w:lang w:val="ka-GE"/>
        </w:rPr>
        <w:t xml:space="preserve"> დიდი ნაწილი წყდება პროფესიულ ცხოვრებას</w:t>
      </w:r>
      <w:r w:rsidR="00430588">
        <w:rPr>
          <w:rFonts w:ascii="Sylfaen" w:hAnsi="Sylfaen" w:cs="Sylfaen"/>
          <w:lang w:val="ka-GE"/>
        </w:rPr>
        <w:t xml:space="preserve"> შვილის გაჩენის შემდეგ</w:t>
      </w:r>
      <w:r w:rsidR="00C9395A">
        <w:rPr>
          <w:rFonts w:ascii="Sylfaen" w:hAnsi="Sylfaen" w:cs="Sylfaen"/>
        </w:rPr>
        <w:t xml:space="preserve"> (</w:t>
      </w:r>
      <w:r w:rsidR="00C9395A">
        <w:rPr>
          <w:rFonts w:ascii="Sylfaen" w:hAnsi="Sylfaen" w:cs="Sylfaen"/>
          <w:lang w:val="ka-GE"/>
        </w:rPr>
        <w:t>იხილეთ დიაგრამა #6)</w:t>
      </w:r>
      <w:r w:rsidR="00430588">
        <w:rPr>
          <w:rFonts w:ascii="Sylfaen" w:hAnsi="Sylfaen" w:cs="Sylfaen"/>
          <w:lang w:val="ka-GE"/>
        </w:rPr>
        <w:t>, რისი ძირითადი მიზეზი, როგორც ზემოთ აღნინიშნა, აუნაზღაურებელი საოჯახო შრომის ტვირთია, რომელსაც საქართველოში ძირითადად ქალები ასრულებენ</w:t>
      </w:r>
      <w:r w:rsidRPr="00975BBC">
        <w:rPr>
          <w:rFonts w:ascii="Sylfaen" w:hAnsi="Sylfaen" w:cs="Sylfaen"/>
          <w:lang w:val="ka-GE"/>
        </w:rPr>
        <w:t>.</w:t>
      </w:r>
      <w:r w:rsidR="00430588">
        <w:rPr>
          <w:rFonts w:ascii="Sylfaen" w:hAnsi="Sylfaen" w:cs="Sylfaen"/>
          <w:lang w:val="ka-GE"/>
        </w:rPr>
        <w:t xml:space="preserve"> ხანგრძლივი ეკონომიკური არააქტიურობა </w:t>
      </w:r>
      <w:r w:rsidR="006669A5">
        <w:rPr>
          <w:rFonts w:ascii="Sylfaen" w:hAnsi="Sylfaen" w:cs="Sylfaen"/>
          <w:lang w:val="ka-GE"/>
        </w:rPr>
        <w:t>ამცირებს ქალების ადამიანურ კაპიტალს და შესაბამისად,</w:t>
      </w:r>
      <w:r w:rsidRPr="00975BBC">
        <w:rPr>
          <w:rFonts w:ascii="Sylfaen" w:hAnsi="Sylfaen" w:cs="Sylfaen"/>
          <w:lang w:val="ka-GE"/>
        </w:rPr>
        <w:t xml:space="preserve">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47"/>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proofErr w:type="gramStart"/>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w:t>
      </w:r>
      <w:proofErr w:type="gramEnd"/>
      <w:r w:rsidRPr="00975BBC">
        <w:rPr>
          <w:rFonts w:ascii="Sylfaen" w:hAnsi="Sylfaen" w:cs="Calibri"/>
        </w:rPr>
        <w:t xml:space="preserve">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 xml:space="preserve">საჯარო სექტორში </w:t>
      </w:r>
      <w:proofErr w:type="gramStart"/>
      <w:r w:rsidR="00904F13" w:rsidRPr="00975BBC">
        <w:rPr>
          <w:rFonts w:ascii="Sylfaen" w:hAnsi="Sylfaen" w:cs="Calibri"/>
          <w:lang w:val="ka-GE"/>
        </w:rPr>
        <w:t>46,708  დასაქმებულიდან</w:t>
      </w:r>
      <w:proofErr w:type="gramEnd"/>
      <w:r w:rsidR="00904F13" w:rsidRPr="00975BBC">
        <w:rPr>
          <w:rFonts w:ascii="Sylfaen" w:hAnsi="Sylfaen" w:cs="Calibri"/>
          <w:lang w:val="ka-GE"/>
        </w:rPr>
        <w:t xml:space="preserve"> შეზღუდული შესაძლებლობის მქონე (შშმ) </w:t>
      </w:r>
      <w:r w:rsidR="00904F13" w:rsidRPr="00975BBC">
        <w:rPr>
          <w:rFonts w:ascii="Sylfaen" w:hAnsi="Sylfaen" w:cs="Calibri"/>
          <w:lang w:val="ka-GE"/>
        </w:rPr>
        <w:lastRenderedPageBreak/>
        <w:t>პირი მხოლოდ 55 იყო</w:t>
      </w:r>
      <w:r w:rsidR="00904F13" w:rsidRPr="00975BBC">
        <w:rPr>
          <w:rStyle w:val="FootnoteReference"/>
          <w:rFonts w:ascii="Sylfaen" w:hAnsi="Sylfaen"/>
        </w:rPr>
        <w:footnoteReference w:id="48"/>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49"/>
      </w:r>
      <w:r w:rsidRPr="00061B08">
        <w:rPr>
          <w:rFonts w:ascii="Sylfaen" w:hAnsi="Sylfaen"/>
          <w:color w:val="000000"/>
          <w:szCs w:val="22"/>
          <w:lang w:val="ka-GE"/>
        </w:rPr>
        <w:t>.</w:t>
      </w:r>
      <w:bookmarkStart w:id="45" w:name="_Toc10019611"/>
      <w:bookmarkStart w:id="46" w:name="_Toc986389"/>
      <w:bookmarkStart w:id="47" w:name="_Toc5887810"/>
      <w:bookmarkStart w:id="48"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5"/>
    </w:p>
    <w:bookmarkEnd w:id="46"/>
    <w:bookmarkEnd w:id="47"/>
    <w:bookmarkEnd w:id="48"/>
    <w:p w14:paraId="1A9C0562" w14:textId="1B6F17C7" w:rsidR="00742DA4" w:rsidRPr="00975BBC" w:rsidRDefault="00742DA4" w:rsidP="00742DA4">
      <w:pPr>
        <w:rPr>
          <w:rFonts w:ascii="Sylfaen" w:hAnsi="Sylfaen"/>
          <w:lang w:val="ka-GE"/>
        </w:rPr>
      </w:pPr>
    </w:p>
    <w:p w14:paraId="639FC45A" w14:textId="1671B964" w:rsidR="00384A0F" w:rsidRDefault="00742DA4" w:rsidP="003A732B">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lastRenderedPageBreak/>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50"/>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lastRenderedPageBreak/>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49" w:name="_Toc5887811"/>
      <w:bookmarkStart w:id="50" w:name="_Toc6821634"/>
      <w:bookmarkStart w:id="51"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9"/>
      <w:bookmarkEnd w:id="50"/>
      <w:bookmarkEnd w:id="51"/>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51"/>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52"/>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53"/>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54"/>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55"/>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proofErr w:type="gramStart"/>
      <w:r w:rsidRPr="00975BBC">
        <w:rPr>
          <w:rFonts w:ascii="Sylfaen" w:eastAsia="Times New Roman" w:hAnsi="Sylfaen"/>
          <w:szCs w:val="22"/>
        </w:rPr>
        <w:t>,</w:t>
      </w:r>
      <w:proofErr w:type="gramEnd"/>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56"/>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0FCD0AED" w:rsidR="006669A5" w:rsidRDefault="006669A5" w:rsidP="006669A5">
      <w:pPr>
        <w:ind w:firstLine="720"/>
        <w:jc w:val="both"/>
        <w:rPr>
          <w:rFonts w:ascii="Sylfaen" w:hAnsi="Sylfaen" w:cs="Sylfaen"/>
          <w:color w:val="000000"/>
          <w:lang w:val="ka-GE"/>
        </w:rPr>
      </w:pPr>
      <w:r>
        <w:rPr>
          <w:rFonts w:ascii="Sylfaen" w:hAnsi="Sylfaen" w:cs="Sylfaen"/>
          <w:color w:val="000000"/>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Pr>
          <w:rFonts w:ascii="Sylfaen" w:hAnsi="Sylfaen" w:cs="Sylfaen"/>
          <w:color w:val="000000"/>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w:t>
      </w:r>
      <w:r w:rsidR="001263B7">
        <w:rPr>
          <w:rFonts w:ascii="Sylfaen" w:hAnsi="Sylfaen" w:cs="Sylfaen"/>
          <w:color w:val="000000"/>
          <w:lang w:val="ka-GE"/>
        </w:rPr>
        <w:lastRenderedPageBreak/>
        <w:t xml:space="preserve">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გარდა აღნიშნულისა, </w:t>
      </w:r>
      <w:r w:rsidR="001263B7" w:rsidRPr="00975BBC">
        <w:rPr>
          <w:rFonts w:ascii="Sylfaen" w:hAnsi="Sylfaen" w:cs="Sylfaen"/>
          <w:color w:val="000000"/>
          <w:lang w:val="ka-GE"/>
        </w:rPr>
        <w:t>საკრედიტო-საგარანტიო სქემ</w:t>
      </w:r>
      <w:r w:rsidR="001263B7">
        <w:rPr>
          <w:rFonts w:ascii="Sylfaen" w:hAnsi="Sylfaen" w:cs="Sylfaen"/>
          <w:color w:val="000000"/>
          <w:lang w:val="ka-GE"/>
        </w:rPr>
        <w:t>ების ამოქმედებისა</w:t>
      </w:r>
      <w:r w:rsidR="005572DF">
        <w:rPr>
          <w:rFonts w:ascii="Sylfaen" w:hAnsi="Sylfaen" w:cs="Sylfaen"/>
          <w:color w:val="000000"/>
          <w:lang w:val="ka-GE"/>
        </w:rPr>
        <w:t>ს</w:t>
      </w:r>
      <w:r w:rsidR="001263B7">
        <w:rPr>
          <w:rFonts w:ascii="Sylfaen" w:hAnsi="Sylfaen" w:cs="Sylfaen"/>
          <w:color w:val="000000"/>
          <w:lang w:val="ka-GE"/>
        </w:rPr>
        <w:t>, გასათვალიწინებელია ქალების ნაკლები ხელმისაწვდომობა აქტივებზე და სესხის უზრუნველყოფის საშუალებებზე</w:t>
      </w:r>
      <w:r w:rsidR="005572DF">
        <w:rPr>
          <w:rFonts w:ascii="Sylfaen" w:hAnsi="Sylfaen" w:cs="Sylfaen"/>
          <w:color w:val="000000"/>
          <w:lang w:val="ka-GE"/>
        </w:rPr>
        <w:t xml:space="preserve"> (იხილეთ მდგომარეობის აღწერა) რაც აღნიშნული პროგრამების დაგეგმარებისას გათვალიწინებული უნდა იყოს. </w:t>
      </w:r>
    </w:p>
    <w:p w14:paraId="0195012F" w14:textId="549DB17A" w:rsidR="00A052B2" w:rsidRPr="00A052B2" w:rsidRDefault="00A052B2" w:rsidP="00A052B2">
      <w:pPr>
        <w:jc w:val="both"/>
        <w:rPr>
          <w:rFonts w:ascii="Sylfaen" w:hAnsi="Sylfaen" w:cs="Sylfaen"/>
          <w:color w:val="000000"/>
          <w:lang w:val="ka-GE"/>
        </w:rPr>
      </w:pP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2" w:name="_Toc986392"/>
      <w:bookmarkStart w:id="53" w:name="_Toc5887813"/>
      <w:bookmarkStart w:id="54" w:name="_Toc6821636"/>
      <w:bookmarkStart w:id="55"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2"/>
      <w:bookmarkEnd w:id="53"/>
      <w:bookmarkEnd w:id="54"/>
      <w:bookmarkEnd w:id="55"/>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1DE307D8" w:rsidR="00990806" w:rsidRPr="005572DF" w:rsidRDefault="002462CA" w:rsidP="00990806">
      <w:pPr>
        <w:jc w:val="both"/>
        <w:rPr>
          <w:rFonts w:ascii="Sylfaen" w:hAnsi="Sylfaen" w:cs="Sylfaen"/>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r w:rsidR="005572DF">
        <w:rPr>
          <w:rFonts w:ascii="Sylfaen" w:hAnsi="Sylfaen" w:cs="Sylfaen"/>
          <w:lang w:val="ka-GE"/>
        </w:rPr>
        <w:t xml:space="preserve"> </w:t>
      </w:r>
      <w:r w:rsidR="005572DF" w:rsidRPr="00AD53D3">
        <w:rPr>
          <w:rFonts w:ascii="Sylfaen" w:hAnsi="Sylfaen" w:cs="Sylfaen"/>
          <w:lang w:val="ka-GE"/>
        </w:rPr>
        <w:t xml:space="preserve">განსაკუთრებული ყურადღება უნდა მიექცეს ქალების ჩართულობას </w:t>
      </w:r>
      <w:r w:rsidR="005572DF" w:rsidRPr="00AD53D3">
        <w:rPr>
          <w:rFonts w:ascii="Sylfaen" w:hAnsi="Sylfaen" w:cs="Sylfaen"/>
        </w:rPr>
        <w:t xml:space="preserve">STEM </w:t>
      </w:r>
      <w:r w:rsidR="005572DF" w:rsidRPr="00AD53D3">
        <w:rPr>
          <w:rFonts w:ascii="Sylfaen" w:hAnsi="Sylfaen" w:cs="Sylfaen"/>
          <w:lang w:val="ka-GE"/>
        </w:rPr>
        <w:t>მიმართულების საგანმანათლებლო პროგრამებში.</w:t>
      </w:r>
      <w:r w:rsidR="005572DF">
        <w:rPr>
          <w:rFonts w:ascii="Sylfaen" w:hAnsi="Sylfaen" w:cs="Sylfaen"/>
          <w:lang w:val="ka-GE"/>
        </w:rPr>
        <w:t xml:space="preserve"> </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lastRenderedPageBreak/>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7A648059" w14:textId="77777777" w:rsidR="005572DF" w:rsidRDefault="005572DF" w:rsidP="0043077A">
      <w:pPr>
        <w:pStyle w:val="Heading2"/>
        <w:rPr>
          <w:rFonts w:ascii="Sylfaen" w:eastAsia="Helvetica" w:hAnsi="Sylfaen" w:cs="Sylfaen"/>
          <w:lang w:val="ka-GE"/>
        </w:rPr>
      </w:pPr>
      <w:bookmarkStart w:id="56" w:name="_Toc986394"/>
      <w:bookmarkStart w:id="57" w:name="_Toc5887815"/>
      <w:bookmarkStart w:id="58" w:name="_Toc6821638"/>
      <w:bookmarkStart w:id="59" w:name="_Toc10019614"/>
    </w:p>
    <w:p w14:paraId="55D774CD" w14:textId="29B0B034" w:rsidR="002462CA" w:rsidRPr="00975BBC" w:rsidRDefault="002462CA" w:rsidP="0043077A">
      <w:pPr>
        <w:pStyle w:val="Heading2"/>
        <w:rPr>
          <w:lang w:val="ka-GE"/>
        </w:rPr>
      </w:pPr>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6"/>
      <w:bookmarkEnd w:id="57"/>
      <w:bookmarkEnd w:id="58"/>
      <w:bookmarkEnd w:id="59"/>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57"/>
      </w:r>
      <w:r w:rsidRPr="00975BBC">
        <w:rPr>
          <w:rFonts w:ascii="Sylfaen" w:hAnsi="Sylfaen" w:cs="Sylfaen"/>
          <w:color w:val="000000"/>
          <w:lang w:val="ka-GE"/>
        </w:rPr>
        <w:t xml:space="preserve"> </w:t>
      </w:r>
    </w:p>
    <w:p w14:paraId="71FEA5B2" w14:textId="6157693A"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lastRenderedPageBreak/>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w:t>
      </w:r>
      <w:r w:rsidR="005572DF">
        <w:rPr>
          <w:rFonts w:ascii="Sylfaen" w:hAnsi="Sylfaen" w:cs="Sylfaen"/>
          <w:lang w:val="ka-GE"/>
        </w:rPr>
        <w:t xml:space="preserve">მათ შორის </w:t>
      </w:r>
      <w:r w:rsidRPr="00975BBC">
        <w:rPr>
          <w:rFonts w:ascii="Sylfaen" w:hAnsi="Sylfaen" w:cs="Sylfaen"/>
          <w:lang w:val="ka-GE"/>
        </w:rPr>
        <w:t xml:space="preserve"> ახალგაზრდებს შორის.</w:t>
      </w:r>
      <w:r w:rsidR="005572DF">
        <w:rPr>
          <w:rFonts w:ascii="Sylfaen" w:hAnsi="Sylfaen" w:cs="Sylfaen"/>
          <w:lang w:val="ka-GE"/>
        </w:rPr>
        <w:t xml:space="preserve"> იმ უკნიკალური ბარიერების გათვალისწინებით, რაც მდგომარეობის აღწერის ნაწილში არის წარმოდგენილი, განსაკუთრებული ყურადღება მიენი</w:t>
      </w:r>
      <w:r w:rsidR="00AD53D3">
        <w:rPr>
          <w:rFonts w:ascii="Sylfaen" w:hAnsi="Sylfaen" w:cs="Sylfaen"/>
          <w:lang w:val="ka-GE"/>
        </w:rPr>
        <w:t>ჭე</w:t>
      </w:r>
      <w:r w:rsidR="005572DF">
        <w:rPr>
          <w:rFonts w:ascii="Sylfaen" w:hAnsi="Sylfaen" w:cs="Sylfaen"/>
          <w:lang w:val="ka-GE"/>
        </w:rPr>
        <w:t xml:space="preserve">ბა ქალების </w:t>
      </w:r>
      <w:r w:rsidR="00AD53D3">
        <w:rPr>
          <w:rFonts w:ascii="Sylfaen" w:hAnsi="Sylfaen" w:cs="Sylfaen"/>
          <w:lang w:val="ka-GE"/>
        </w:rPr>
        <w:t>შესაძლებლობების</w:t>
      </w:r>
      <w:r w:rsidR="005572DF">
        <w:rPr>
          <w:rFonts w:ascii="Sylfaen" w:hAnsi="Sylfaen" w:cs="Sylfaen"/>
          <w:lang w:val="ka-GE"/>
        </w:rPr>
        <w:t xml:space="preserve"> გაძლიერებას მეწარმეობის მიმართულებით. </w:t>
      </w:r>
      <w:r w:rsidRPr="00975BBC">
        <w:rPr>
          <w:rFonts w:ascii="Sylfaen" w:hAnsi="Sylfaen" w:cs="Sylfaen"/>
          <w:lang w:val="ka-GE"/>
        </w:rPr>
        <w:t xml:space="preserve">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58"/>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60" w:name="_Toc986395"/>
      <w:bookmarkStart w:id="61" w:name="_Toc5887816"/>
      <w:bookmarkStart w:id="62" w:name="_Toc6821639"/>
      <w:bookmarkStart w:id="63"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60"/>
      <w:bookmarkEnd w:id="61"/>
      <w:bookmarkEnd w:id="62"/>
      <w:r w:rsidRPr="0043077A">
        <w:rPr>
          <w:lang w:val="ka-GE"/>
        </w:rPr>
        <w:t xml:space="preserve"> </w:t>
      </w:r>
      <w:bookmarkEnd w:id="63"/>
    </w:p>
    <w:p w14:paraId="422B9B9F" w14:textId="4EF905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AD53D3">
        <w:rPr>
          <w:rFonts w:ascii="Sylfaen" w:hAnsi="Sylfaen"/>
          <w:lang w:val="ka-GE"/>
        </w:rPr>
        <w:t xml:space="preserve">სსიპ </w:t>
      </w:r>
      <w:r w:rsidR="0041758B" w:rsidRPr="00AD53D3">
        <w:rPr>
          <w:rFonts w:ascii="Sylfaen" w:hAnsi="Sylfaen"/>
          <w:lang w:val="ka-GE"/>
        </w:rPr>
        <w:t xml:space="preserve">- </w:t>
      </w:r>
      <w:r w:rsidR="006E1BA9" w:rsidRPr="00AD53D3">
        <w:rPr>
          <w:rFonts w:ascii="Sylfaen" w:hAnsi="Sylfaen"/>
          <w:shd w:val="clear" w:color="auto" w:fill="FFFFFF"/>
          <w:lang w:val="ka-GE"/>
        </w:rPr>
        <w:t xml:space="preserve">სახელმწიფო </w:t>
      </w:r>
      <w:r w:rsidR="006E1BA9" w:rsidRPr="005C11E3">
        <w:rPr>
          <w:rFonts w:ascii="Sylfaen" w:hAnsi="Sylfaen"/>
          <w:shd w:val="clear" w:color="auto" w:fill="FFFFFF"/>
          <w:lang w:val="ka-GE"/>
        </w:rPr>
        <w:t>დასაქმების</w:t>
      </w:r>
      <w:r w:rsidR="006E1BA9" w:rsidRPr="00052614">
        <w:rPr>
          <w:rFonts w:ascii="Sylfaen" w:hAnsi="Sylfaen"/>
          <w:shd w:val="clear" w:color="auto" w:fill="FFFFFF"/>
          <w:lang w:val="ka-GE"/>
        </w:rPr>
        <w:t xml:space="preserve"> </w:t>
      </w:r>
      <w:r w:rsidR="006E1BA9" w:rsidRPr="00DE5679">
        <w:rPr>
          <w:rFonts w:ascii="Sylfaen" w:hAnsi="Sylfaen"/>
          <w:shd w:val="clear" w:color="auto" w:fill="FFFFFF"/>
          <w:lang w:val="ka-GE"/>
        </w:rPr>
        <w:t>ხელშეწყობის</w:t>
      </w:r>
      <w:r w:rsidR="006E1BA9" w:rsidRPr="00722918">
        <w:rPr>
          <w:rFonts w:ascii="Sylfaen" w:hAnsi="Sylfaen"/>
          <w:shd w:val="clear" w:color="auto" w:fill="FFFFFF"/>
          <w:lang w:val="ka-GE"/>
        </w:rPr>
        <w:t xml:space="preserve"> </w:t>
      </w:r>
      <w:r w:rsidR="006E1BA9" w:rsidRPr="0048406B">
        <w:rPr>
          <w:rFonts w:ascii="Sylfaen" w:hAnsi="Sylfaen"/>
          <w:shd w:val="clear" w:color="auto" w:fill="FFFFFF"/>
          <w:lang w:val="ka-GE"/>
        </w:rPr>
        <w:t>სააგენტო</w:t>
      </w:r>
      <w:r w:rsidR="006E1BA9" w:rsidRPr="00AD53D3" w:rsidDel="006E1BA9">
        <w:rPr>
          <w:rFonts w:ascii="Sylfaen" w:hAnsi="Sylfaen"/>
          <w:shd w:val="clear" w:color="auto" w:fill="FFFFFF"/>
          <w:lang w:val="ka-GE"/>
        </w:rPr>
        <w:t xml:space="preserve"> </w:t>
      </w:r>
      <w:r w:rsidR="005016F3" w:rsidRPr="00AD53D3">
        <w:rPr>
          <w:rFonts w:ascii="Sylfaen" w:hAnsi="Sylfaen"/>
          <w:shd w:val="clear" w:color="auto" w:fill="FFFFFF"/>
          <w:lang w:val="ka-GE"/>
        </w:rPr>
        <w:t>(შემდგომში - სააგენტო)</w:t>
      </w:r>
      <w:r w:rsidRPr="00AD53D3">
        <w:rPr>
          <w:rFonts w:ascii="Sylfaen" w:hAnsi="Sylfaen"/>
          <w:shd w:val="clear" w:color="auto" w:fill="FFFFFF"/>
          <w:lang w:val="ka-GE"/>
        </w:rPr>
        <w:t>, რომლის სერვისცენტ</w:t>
      </w:r>
      <w:r w:rsidR="00955953" w:rsidRPr="00AD53D3">
        <w:rPr>
          <w:rFonts w:ascii="Sylfaen" w:hAnsi="Sylfaen"/>
          <w:shd w:val="clear" w:color="auto" w:fill="FFFFFF"/>
          <w:lang w:val="ka-GE"/>
        </w:rPr>
        <w:t>რები</w:t>
      </w:r>
      <w:r w:rsidRPr="00AD53D3">
        <w:rPr>
          <w:rFonts w:ascii="Sylfaen" w:hAnsi="Sylfaen"/>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AD53D3">
        <w:rPr>
          <w:rFonts w:ascii="Sylfaen" w:hAnsi="Sylfaen"/>
          <w:lang w:val="ka-GE"/>
        </w:rPr>
        <w:t xml:space="preserve">შრომის ბაზრის აქტიური პოლიტიკის ცნება აისახება შრომის ბაზრისა </w:t>
      </w:r>
      <w:r w:rsidRPr="005C11E3">
        <w:rPr>
          <w:rFonts w:ascii="Sylfaen" w:hAnsi="Sylfaen"/>
          <w:lang w:val="ka-GE"/>
        </w:rPr>
        <w:t>და</w:t>
      </w:r>
      <w:r w:rsidRPr="00052614">
        <w:rPr>
          <w:rFonts w:ascii="Sylfaen" w:hAnsi="Sylfaen"/>
          <w:lang w:val="ka-GE"/>
        </w:rPr>
        <w:t xml:space="preserve"> </w:t>
      </w:r>
      <w:r w:rsidRPr="00DE5679">
        <w:rPr>
          <w:rFonts w:ascii="Sylfaen" w:hAnsi="Sylfaen"/>
          <w:lang w:val="ka-GE"/>
        </w:rPr>
        <w:t>დასაქმების</w:t>
      </w:r>
      <w:r w:rsidRPr="00722918">
        <w:rPr>
          <w:rFonts w:ascii="Sylfaen" w:hAnsi="Sylfaen"/>
          <w:lang w:val="ka-GE"/>
        </w:rPr>
        <w:t xml:space="preserve"> </w:t>
      </w:r>
      <w:r w:rsidRPr="0048406B">
        <w:rPr>
          <w:rFonts w:ascii="Sylfaen" w:hAnsi="Sylfaen"/>
          <w:lang w:val="ka-GE"/>
        </w:rPr>
        <w:t>სფეროს</w:t>
      </w:r>
      <w:r w:rsidRPr="00474EAF">
        <w:rPr>
          <w:rFonts w:ascii="Sylfaen" w:hAnsi="Sylfaen"/>
          <w:lang w:val="ka-GE"/>
        </w:rPr>
        <w:t xml:space="preserve"> </w:t>
      </w:r>
      <w:r w:rsidRPr="00AD53D3">
        <w:rPr>
          <w:rFonts w:ascii="Sylfaen" w:hAnsi="Sylfaen"/>
          <w:lang w:val="ka-GE"/>
        </w:rPr>
        <w:t>მარეგულირებელ იურიდიულ აქტებში; შეიქ</w:t>
      </w:r>
      <w:r w:rsidR="000F09BD" w:rsidRPr="00AD53D3">
        <w:rPr>
          <w:rFonts w:ascii="Sylfaen" w:hAnsi="Sylfaen"/>
          <w:lang w:val="ka-GE"/>
        </w:rPr>
        <w:t>მ</w:t>
      </w:r>
      <w:r w:rsidRPr="00AD53D3">
        <w:rPr>
          <w:rFonts w:ascii="Sylfaen" w:hAnsi="Sylfaen"/>
          <w:lang w:val="ka-GE"/>
        </w:rPr>
        <w:t xml:space="preserve">ნება </w:t>
      </w:r>
      <w:r w:rsidRPr="00AD53D3">
        <w:rPr>
          <w:rFonts w:ascii="Sylfaen" w:hAnsi="Sylfaen"/>
          <w:shd w:val="clear" w:color="auto" w:fill="FFFFFF"/>
          <w:lang w:val="ka-GE"/>
        </w:rPr>
        <w:t>ALMP-თან</w:t>
      </w:r>
      <w:r w:rsidRPr="00AD53D3">
        <w:rPr>
          <w:rFonts w:ascii="Sylfaen" w:hAnsi="Sylfaen"/>
          <w:lang w:val="ka-GE"/>
        </w:rPr>
        <w:t xml:space="preserve"> დაკავშირებული </w:t>
      </w:r>
      <w:r w:rsidRPr="00AD53D3">
        <w:rPr>
          <w:rFonts w:ascii="Sylfaen" w:eastAsia="Helvetica" w:hAnsi="Sylfaen" w:cs="Helvetica"/>
          <w:lang w:val="ka-GE"/>
        </w:rPr>
        <w:t>საკანონმდებლო ჩარჩო, რომელიც დაარეგულირებს</w:t>
      </w:r>
      <w:r w:rsidRPr="00AD53D3">
        <w:rPr>
          <w:rFonts w:ascii="Sylfaen" w:hAnsi="Sylfaen"/>
          <w:lang w:val="ka-GE"/>
        </w:rPr>
        <w:t xml:space="preserve"> </w:t>
      </w:r>
      <w:r w:rsidRPr="00AD53D3">
        <w:rPr>
          <w:rFonts w:ascii="Sylfaen" w:hAnsi="Sylfaen"/>
          <w:shd w:val="clear" w:color="auto" w:fill="FFFFFF"/>
          <w:lang w:val="ka-GE"/>
        </w:rPr>
        <w:t>ALMP</w:t>
      </w:r>
      <w:r w:rsidRPr="00AD53D3">
        <w:rPr>
          <w:rFonts w:ascii="Sylfaen" w:eastAsia="Helvetica" w:hAnsi="Sylfaen" w:cs="Helvetica"/>
          <w:lang w:val="ka-GE"/>
        </w:rPr>
        <w:t xml:space="preserve">-ის პირობებს და მიწოდების წესს. ეს ხელს შეუწყობს </w:t>
      </w:r>
      <w:r w:rsidRPr="00AD53D3">
        <w:rPr>
          <w:rFonts w:ascii="Sylfaen" w:hAnsi="Sylfaen"/>
          <w:shd w:val="clear" w:color="auto" w:fill="FFFFFF"/>
          <w:lang w:val="ka-GE"/>
        </w:rPr>
        <w:t>ALMP</w:t>
      </w:r>
      <w:r w:rsidRPr="00AD53D3">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AD53D3">
        <w:rPr>
          <w:rFonts w:ascii="Sylfaen" w:eastAsia="Helvetica" w:hAnsi="Sylfaen" w:cs="Helvetica"/>
          <w:lang w:val="ka-GE"/>
        </w:rPr>
        <w:t xml:space="preserve"> </w:t>
      </w:r>
      <w:r w:rsidRPr="00AD53D3">
        <w:rPr>
          <w:rFonts w:ascii="Sylfaen" w:eastAsia="Helvetica" w:hAnsi="Sylfaen" w:cs="Helvetica"/>
          <w:lang w:val="ka-GE"/>
        </w:rPr>
        <w:t xml:space="preserve"> შესახებ </w:t>
      </w:r>
      <w:r w:rsidR="005656B8" w:rsidRPr="00AD53D3">
        <w:rPr>
          <w:rFonts w:ascii="Sylfaen" w:eastAsia="Helvetica" w:hAnsi="Sylfaen" w:cs="Helvetica"/>
          <w:lang w:val="ka-GE"/>
        </w:rPr>
        <w:t xml:space="preserve">საქართველოს </w:t>
      </w:r>
      <w:r w:rsidR="00A60116" w:rsidRPr="00AD53D3">
        <w:rPr>
          <w:rFonts w:ascii="Sylfaen" w:eastAsia="Helvetica" w:hAnsi="Sylfaen" w:cs="Helvetica"/>
          <w:lang w:val="ka-GE"/>
        </w:rPr>
        <w:t xml:space="preserve">კანონი, </w:t>
      </w:r>
      <w:r w:rsidRPr="00AD53D3">
        <w:rPr>
          <w:rFonts w:ascii="Sylfaen" w:eastAsia="Helvetica" w:hAnsi="Sylfaen" w:cs="Helvetica"/>
          <w:lang w:val="ka-GE"/>
        </w:rPr>
        <w:t>რომლის პროექტი მომზადებულია</w:t>
      </w:r>
      <w:r w:rsidR="005656B8" w:rsidRPr="00AD53D3">
        <w:rPr>
          <w:rFonts w:ascii="Sylfaen" w:eastAsia="Helvetica" w:hAnsi="Sylfaen" w:cs="Helvetica"/>
          <w:lang w:val="ka-GE"/>
        </w:rPr>
        <w:t xml:space="preserve"> და </w:t>
      </w:r>
      <w:r w:rsidR="005656B8" w:rsidRPr="00AD53D3">
        <w:rPr>
          <w:rFonts w:ascii="Sylfaen" w:eastAsia="Helvetica" w:hAnsi="Sylfaen" w:cs="Helvetica"/>
          <w:lang w:val="ka-GE"/>
        </w:rPr>
        <w:lastRenderedPageBreak/>
        <w:t>ინიცირება</w:t>
      </w:r>
      <w:r w:rsidR="0075029D" w:rsidRPr="00AD53D3">
        <w:rPr>
          <w:rFonts w:ascii="Sylfaen" w:eastAsia="Helvetica" w:hAnsi="Sylfaen" w:cs="Helvetica"/>
          <w:lang w:val="ka-GE"/>
        </w:rPr>
        <w:t xml:space="preserve"> იგეგმება </w:t>
      </w:r>
      <w:r w:rsidRPr="00AD53D3">
        <w:rPr>
          <w:rFonts w:ascii="Sylfaen" w:eastAsia="Helvetica" w:hAnsi="Sylfaen" w:cs="Helvetica"/>
          <w:lang w:val="ka-GE"/>
        </w:rPr>
        <w:t xml:space="preserve"> </w:t>
      </w:r>
      <w:r w:rsidR="00E06965" w:rsidRPr="00AD53D3">
        <w:rPr>
          <w:rFonts w:ascii="Sylfaen" w:eastAsia="Helvetica" w:hAnsi="Sylfaen" w:cs="Helvetica"/>
          <w:lang w:val="ka-GE"/>
        </w:rPr>
        <w:t>2019 წლის ბოლომდე</w:t>
      </w:r>
      <w:r w:rsidR="00AD53D3" w:rsidRPr="00AD53D3">
        <w:rPr>
          <w:rFonts w:ascii="Sylfaen" w:eastAsia="Helvetica" w:hAnsi="Sylfaen" w:cs="Helvetica"/>
          <w:lang w:val="ka-GE"/>
        </w:rPr>
        <w:t>.</w:t>
      </w:r>
      <w:r w:rsidR="004929B0" w:rsidRPr="00AD53D3">
        <w:rPr>
          <w:rFonts w:ascii="Sylfaen" w:eastAsia="Helvetica" w:hAnsi="Sylfaen" w:cs="Helvetica"/>
          <w:lang w:val="ka-GE"/>
        </w:rPr>
        <w:t xml:space="preserve"> </w:t>
      </w:r>
      <w:r w:rsidR="00E06965" w:rsidRPr="00AD53D3">
        <w:rPr>
          <w:rFonts w:ascii="Sylfaen" w:eastAsia="Helvetica" w:hAnsi="Sylfaen" w:cs="Helvetica"/>
          <w:lang w:val="ka-GE"/>
        </w:rPr>
        <w:t xml:space="preserve">კანონპროექტი </w:t>
      </w:r>
      <w:r w:rsidRPr="005C11E3">
        <w:rPr>
          <w:rFonts w:ascii="Sylfaen" w:eastAsia="Helvetica" w:hAnsi="Sylfaen" w:cs="Helvetica"/>
          <w:lang w:val="ka-GE"/>
        </w:rPr>
        <w:t>განსაზღვრავს</w:t>
      </w:r>
      <w:r w:rsidRPr="00052614">
        <w:rPr>
          <w:rFonts w:ascii="Sylfaen" w:eastAsia="Helvetica" w:hAnsi="Sylfaen" w:cs="Helvetica"/>
          <w:lang w:val="ka-GE"/>
        </w:rPr>
        <w:t xml:space="preserve"> </w:t>
      </w:r>
      <w:r w:rsidRPr="00DE5679">
        <w:rPr>
          <w:rFonts w:ascii="Sylfaen" w:hAnsi="Sylfaen"/>
          <w:shd w:val="clear" w:color="auto" w:fill="FFFFFF"/>
          <w:lang w:val="ka-GE"/>
        </w:rPr>
        <w:t>ALMP</w:t>
      </w:r>
      <w:r w:rsidR="000340E7" w:rsidRPr="00722918">
        <w:rPr>
          <w:rFonts w:ascii="Sylfaen" w:hAnsi="Sylfaen"/>
          <w:shd w:val="clear" w:color="auto" w:fill="FFFFFF"/>
          <w:lang w:val="ka-GE"/>
        </w:rPr>
        <w:t>-</w:t>
      </w:r>
      <w:r w:rsidR="000340E7" w:rsidRPr="0048406B">
        <w:rPr>
          <w:rFonts w:ascii="Sylfaen" w:hAnsi="Sylfaen"/>
          <w:shd w:val="clear" w:color="auto" w:fill="FFFFFF"/>
          <w:lang w:val="ka-GE"/>
        </w:rPr>
        <w:t>ის</w:t>
      </w:r>
      <w:r w:rsidRPr="00474EAF">
        <w:rPr>
          <w:rFonts w:ascii="Sylfaen" w:eastAsia="Helvetica" w:hAnsi="Sylfaen" w:cs="Helvetica"/>
          <w:lang w:val="ka-GE"/>
        </w:rPr>
        <w:t xml:space="preserve"> </w:t>
      </w:r>
      <w:r w:rsidRPr="00AD53D3">
        <w:rPr>
          <w:rFonts w:ascii="Sylfaen" w:eastAsia="Helvetica" w:hAnsi="Sylfaen" w:cs="Helvetica"/>
          <w:lang w:val="ka-GE"/>
        </w:rPr>
        <w:t>პირობებს,  სამიზნე ჯგუფებს, დაადგენს შერჩევის</w:t>
      </w:r>
      <w:r w:rsidRPr="00AD53D3">
        <w:rPr>
          <w:rFonts w:ascii="Sylfaen" w:hAnsi="Sylfaen"/>
          <w:lang w:val="ka-GE"/>
        </w:rPr>
        <w:t xml:space="preserve"> </w:t>
      </w:r>
      <w:r w:rsidRPr="00AD53D3">
        <w:rPr>
          <w:rFonts w:ascii="Sylfaen" w:eastAsia="Helvetica" w:hAnsi="Sylfaen" w:cs="Helvetica"/>
          <w:lang w:val="ka-GE"/>
        </w:rPr>
        <w:t>კრიტერიუმებს და</w:t>
      </w:r>
      <w:r w:rsidRPr="00AD53D3">
        <w:rPr>
          <w:rFonts w:ascii="Sylfaen" w:hAnsi="Sylfaen"/>
          <w:lang w:val="ka-GE"/>
        </w:rPr>
        <w:t xml:space="preserve"> </w:t>
      </w:r>
      <w:r w:rsidRPr="00AD53D3">
        <w:rPr>
          <w:rFonts w:ascii="Sylfaen" w:eastAsia="Helvetica" w:hAnsi="Sylfaen" w:cs="Helvetica"/>
          <w:lang w:val="ka-GE"/>
        </w:rPr>
        <w:t>ა</w:t>
      </w:r>
      <w:r w:rsidRPr="00AD53D3">
        <w:rPr>
          <w:rFonts w:ascii="Sylfaen" w:hAnsi="Sylfaen"/>
          <w:lang w:val="ka-GE"/>
        </w:rPr>
        <w:t>.</w:t>
      </w:r>
      <w:r w:rsidRPr="00AD53D3">
        <w:rPr>
          <w:rFonts w:ascii="Sylfaen" w:eastAsia="Helvetica" w:hAnsi="Sylfaen" w:cs="Helvetica"/>
          <w:lang w:val="ka-GE"/>
        </w:rPr>
        <w:t>შ</w:t>
      </w:r>
      <w:r w:rsidRPr="00AD53D3">
        <w:rPr>
          <w:rFonts w:ascii="Sylfaen" w:hAnsi="Sylfaen"/>
          <w:lang w:val="ka-GE"/>
        </w:rPr>
        <w:t xml:space="preserve">. </w:t>
      </w:r>
      <w:r w:rsidRPr="00AD53D3">
        <w:rPr>
          <w:rFonts w:ascii="Sylfaen" w:hAnsi="Sylfaen"/>
          <w:shd w:val="clear" w:color="auto" w:fill="FFFFFF"/>
          <w:lang w:val="ka-GE"/>
        </w:rPr>
        <w:t>გაფართოვდება 2013 წლიდან საქართველოში არსებული</w:t>
      </w:r>
      <w:r w:rsidRPr="00975BBC">
        <w:rPr>
          <w:rFonts w:ascii="Sylfaen" w:hAnsi="Sylfaen"/>
          <w:shd w:val="clear" w:color="auto" w:fill="FFFFFF"/>
          <w:lang w:val="ka-GE"/>
        </w:rPr>
        <w:t xml:space="preserve">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59"/>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14CCC11A" w14:textId="77777777" w:rsidR="00440B75" w:rsidRDefault="00440B75" w:rsidP="004A3B97">
      <w:pPr>
        <w:pStyle w:val="Heading2"/>
        <w:jc w:val="both"/>
        <w:rPr>
          <w:rFonts w:ascii="Sylfaen" w:hAnsi="Sylfaen" w:cs="Sylfaen"/>
          <w:shd w:val="clear" w:color="auto" w:fill="FFFFFF"/>
          <w:lang w:val="ka-GE"/>
        </w:rPr>
      </w:pPr>
      <w:bookmarkStart w:id="64" w:name="_Toc10019616"/>
      <w:bookmarkStart w:id="65" w:name="_Toc986396"/>
      <w:bookmarkStart w:id="66" w:name="_Toc5887817"/>
      <w:bookmarkStart w:id="67" w:name="_Toc6821640"/>
    </w:p>
    <w:p w14:paraId="331E39A3" w14:textId="490F1C8A" w:rsidR="002462CA" w:rsidRPr="004A3B97" w:rsidRDefault="002462CA" w:rsidP="004A3B97">
      <w:pPr>
        <w:pStyle w:val="Heading2"/>
        <w:jc w:val="both"/>
        <w:rPr>
          <w:shd w:val="clear" w:color="auto" w:fill="FFFFFF"/>
          <w:lang w:val="ka-GE"/>
        </w:rPr>
      </w:pPr>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DE6612">
        <w:rPr>
          <w:rFonts w:ascii="Sylfaen" w:hAnsi="Sylfaen"/>
          <w:shd w:val="clear" w:color="auto" w:fill="FFFFFF"/>
          <w:lang w:val="ka-GE"/>
        </w:rPr>
        <w:t>1</w:t>
      </w:r>
      <w:r w:rsidR="000C7078">
        <w:rPr>
          <w:shd w:val="clear" w:color="auto" w:fill="FFFFFF"/>
          <w:lang w:val="ka-GE"/>
        </w:rPr>
        <w:t>.</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4"/>
      <w:bookmarkEnd w:id="65"/>
      <w:bookmarkEnd w:id="66"/>
      <w:bookmarkEnd w:id="67"/>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9"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60"/>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lastRenderedPageBreak/>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68" w:name="_Toc986399"/>
      <w:bookmarkStart w:id="69" w:name="_Toc5887820"/>
      <w:bookmarkStart w:id="70" w:name="_Toc6821643"/>
      <w:bookmarkStart w:id="71" w:name="_Toc10019617"/>
    </w:p>
    <w:p w14:paraId="38060378" w14:textId="421E869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8"/>
      <w:bookmarkEnd w:id="69"/>
      <w:bookmarkEnd w:id="70"/>
      <w:bookmarkEnd w:id="71"/>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72" w:name="_Toc986400"/>
      <w:bookmarkStart w:id="73" w:name="_Toc5887821"/>
      <w:bookmarkStart w:id="74" w:name="_Toc6821644"/>
    </w:p>
    <w:p w14:paraId="40E2F92E" w14:textId="58FA0B29" w:rsidR="0000758E" w:rsidRPr="0043077A" w:rsidRDefault="0000758E" w:rsidP="0043077A">
      <w:pPr>
        <w:pStyle w:val="Heading2"/>
        <w:jc w:val="both"/>
        <w:rPr>
          <w:sz w:val="22"/>
          <w:lang w:val="ka-GE"/>
        </w:rPr>
      </w:pPr>
      <w:bookmarkStart w:id="75"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72"/>
      <w:bookmarkEnd w:id="73"/>
      <w:bookmarkEnd w:id="74"/>
      <w:bookmarkEnd w:id="75"/>
      <w:r w:rsidRPr="0043077A">
        <w:rPr>
          <w:lang w:val="ka-GE"/>
        </w:rPr>
        <w:t xml:space="preserve"> </w:t>
      </w:r>
    </w:p>
    <w:p w14:paraId="5E7E26A9" w14:textId="3F9D671F" w:rsidR="0000758E"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1489EFB9" w14:textId="6EDE37F0" w:rsidR="00384E25" w:rsidRPr="00867FCC" w:rsidRDefault="00384E25" w:rsidP="00DD7B9E">
      <w:pPr>
        <w:autoSpaceDE w:val="0"/>
        <w:autoSpaceDN w:val="0"/>
        <w:adjustRightInd w:val="0"/>
        <w:jc w:val="both"/>
        <w:rPr>
          <w:rFonts w:ascii="Sylfaen" w:hAnsi="Sylfaen"/>
          <w:lang w:val="ka-GE"/>
        </w:rPr>
      </w:pPr>
      <w:r>
        <w:rPr>
          <w:rFonts w:ascii="Sylfaen" w:hAnsi="Sylfaen"/>
          <w:lang w:val="ka-GE"/>
        </w:rPr>
        <w:tab/>
      </w:r>
      <w:r w:rsidR="005A0ADF">
        <w:rPr>
          <w:rFonts w:ascii="Sylfaen" w:hAnsi="Sylfaen"/>
          <w:lang w:val="ka-GE"/>
        </w:rPr>
        <w:t xml:space="preserve">განასკუთრებული ყურადღება </w:t>
      </w:r>
      <w:bookmarkStart w:id="76" w:name="_GoBack"/>
      <w:bookmarkEnd w:id="76"/>
      <w:r w:rsidR="00F8629E">
        <w:rPr>
          <w:rFonts w:ascii="Sylfaen" w:hAnsi="Sylfaen"/>
          <w:lang w:val="ka-GE"/>
        </w:rPr>
        <w:t>მიენიჭება</w:t>
      </w:r>
      <w:r w:rsidR="00F8629E">
        <w:rPr>
          <w:rFonts w:ascii="Sylfaen" w:hAnsi="Sylfaen"/>
          <w:lang w:val="ka-GE"/>
        </w:rPr>
        <w:t xml:space="preserve"> </w:t>
      </w:r>
      <w:r w:rsidR="00DD7B9E">
        <w:rPr>
          <w:rFonts w:ascii="Sylfaen" w:hAnsi="Sylfaen"/>
          <w:lang w:val="ka-GE"/>
        </w:rPr>
        <w:t>სქესის მიხედვით კლასიფიცირებული</w:t>
      </w:r>
      <w:r w:rsidR="005A0ADF">
        <w:rPr>
          <w:rFonts w:ascii="Sylfaen" w:hAnsi="Sylfaen"/>
          <w:lang w:val="ka-GE"/>
        </w:rPr>
        <w:t xml:space="preserve"> მონაცემების </w:t>
      </w:r>
      <w:r w:rsidR="00E84438">
        <w:rPr>
          <w:rFonts w:ascii="Sylfaen" w:hAnsi="Sylfaen"/>
          <w:lang w:val="ka-GE"/>
        </w:rPr>
        <w:t xml:space="preserve">შეგროვებას და მონაცემთა ანალიზს გენდერულ ჭრილში. </w:t>
      </w:r>
    </w:p>
    <w:p w14:paraId="6BE1F4EA" w14:textId="77777777" w:rsidR="00A173E3" w:rsidRPr="00975BBC" w:rsidRDefault="00A173E3" w:rsidP="00A173E3">
      <w:pPr>
        <w:jc w:val="both"/>
        <w:rPr>
          <w:rFonts w:ascii="Sylfaen" w:hAnsi="Sylfaen" w:cs="Helvetica"/>
          <w:color w:val="000000"/>
          <w:lang w:val="ka-GE"/>
        </w:rPr>
      </w:pPr>
      <w:bookmarkStart w:id="77" w:name="_Toc986401"/>
      <w:bookmarkStart w:id="78" w:name="_Toc5887822"/>
      <w:bookmarkStart w:id="79" w:name="_Toc6821645"/>
    </w:p>
    <w:p w14:paraId="0158A01A" w14:textId="4B13F409" w:rsidR="002462CA" w:rsidRPr="005A4817" w:rsidRDefault="002462CA" w:rsidP="000C7078">
      <w:pPr>
        <w:pStyle w:val="Heading1"/>
        <w:rPr>
          <w:rFonts w:eastAsia="Calibri" w:cs="Helvetica"/>
          <w:color w:val="000000"/>
          <w:sz w:val="22"/>
          <w:lang w:val="ka-GE"/>
        </w:rPr>
      </w:pPr>
      <w:bookmarkStart w:id="80"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7"/>
      <w:bookmarkEnd w:id="78"/>
      <w:bookmarkEnd w:id="79"/>
      <w:bookmarkEnd w:id="80"/>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lastRenderedPageBreak/>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1E1F6669" w14:textId="1BD94A1D" w:rsidR="00F30A3D" w:rsidRPr="006B4FF8" w:rsidRDefault="008E5CD1" w:rsidP="00F30A3D">
      <w:pPr>
        <w:ind w:firstLine="720"/>
        <w:jc w:val="both"/>
        <w:rPr>
          <w:rFonts w:ascii="Sylfaen" w:eastAsia="Times New Roman" w:hAnsi="Sylfaen" w:cs="Sylfaen"/>
          <w:lang w:val="ka-GE" w:eastAsia="x-none"/>
        </w:rPr>
      </w:pPr>
      <w:r w:rsidRPr="00975BBC">
        <w:rPr>
          <w:rFonts w:ascii="Sylfaen" w:eastAsia="Times New Roman" w:hAnsi="Sylfaen" w:cs="Sylfaen"/>
          <w:lang w:val="ka-GE" w:eastAsia="x-none"/>
        </w:rPr>
        <w:t>სოციალური დიალოგის ფარგლებში</w:t>
      </w:r>
      <w:r w:rsidR="004F03FC">
        <w:rPr>
          <w:rFonts w:ascii="Sylfaen" w:eastAsia="Times New Roman" w:hAnsi="Sylfaen" w:cs="Sylfaen"/>
          <w:lang w:val="ka-GE" w:eastAsia="x-none"/>
        </w:rPr>
        <w:t>, რეგულირების გავლენის შეფასების საფუძველზე</w:t>
      </w:r>
      <w:r w:rsidRPr="00975BBC">
        <w:rPr>
          <w:rFonts w:ascii="Sylfaen" w:eastAsia="Times New Roman" w:hAnsi="Sylfaen" w:cs="Sylfaen"/>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r w:rsidR="006B4FF8">
        <w:rPr>
          <w:rFonts w:ascii="Sylfaen" w:eastAsia="Times New Roman" w:hAnsi="Sylfaen" w:cs="Sylfaen"/>
          <w:lang w:val="ka-GE" w:eastAsia="x-none"/>
        </w:rPr>
        <w:t xml:space="preserve"> ასევე, სოციალური დიალოგის ფარლებში </w:t>
      </w:r>
      <w:r w:rsidR="006B4FF8" w:rsidRPr="006B4FF8">
        <w:rPr>
          <w:rFonts w:ascii="Sylfaen" w:eastAsia="Times New Roman" w:hAnsi="Sylfaen" w:cs="Sylfaen"/>
          <w:lang w:val="ka-GE" w:eastAsia="x-none"/>
        </w:rPr>
        <w:t xml:space="preserve">კონსულტაციების საფუძველზე </w:t>
      </w:r>
      <w:r w:rsidR="006B4FF8">
        <w:rPr>
          <w:rFonts w:ascii="Sylfaen" w:eastAsia="Times New Roman" w:hAnsi="Sylfaen" w:cs="Sylfaen"/>
          <w:lang w:val="ka-GE" w:eastAsia="x-none"/>
        </w:rPr>
        <w:t xml:space="preserve">განიხილება </w:t>
      </w:r>
      <w:r w:rsidR="006B4FF8" w:rsidRPr="006B4FF8">
        <w:rPr>
          <w:rFonts w:ascii="Sylfaen" w:eastAsia="Times New Roman" w:hAnsi="Sylfaen" w:cs="Sylfaen"/>
          <w:lang w:val="ka-GE" w:eastAsia="x-none"/>
        </w:rPr>
        <w:t>სოციალური დაცვის მინიმალური ნორმები</w:t>
      </w:r>
      <w:r w:rsidR="006B4FF8">
        <w:rPr>
          <w:rFonts w:ascii="Sylfaen" w:eastAsia="Times New Roman" w:hAnsi="Sylfaen" w:cs="Sylfaen"/>
          <w:lang w:val="ka-GE" w:eastAsia="x-none"/>
        </w:rPr>
        <w:t xml:space="preserve">ს შემოღება </w:t>
      </w:r>
      <w:r w:rsidR="00F30A3D" w:rsidRPr="006B4FF8">
        <w:rPr>
          <w:rFonts w:ascii="Sylfaen" w:eastAsia="Times New Roman" w:hAnsi="Sylfaen" w:cs="Sylfaen"/>
          <w:lang w:val="ka-GE" w:eastAsia="x-none"/>
        </w:rPr>
        <w:t>ჯანმრთელობის დაცვასთან, ბავშვებთან, სამუშაო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ასაკთან, ხანდაზმულებთან დაკავშირებული შეფასების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მატრიცის შემუშავება ან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მინიმალური ნორმების აღრიცხვა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 ორგანიზება შრომის საერთაშორისო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ორგანიზაციის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სტანდარტების შესაბამისად და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პრიორიტეტების შესახებ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ასევე</w:t>
      </w:r>
      <w:r w:rsidR="00F30A3D">
        <w:rPr>
          <w:rFonts w:ascii="Sylfaen" w:eastAsia="Times New Roman" w:hAnsi="Sylfaen" w:cs="Sylfaen"/>
          <w:lang w:val="ka-GE" w:eastAsia="x-none"/>
        </w:rPr>
        <w:t>,</w:t>
      </w:r>
      <w:r w:rsidR="00F30A3D" w:rsidRPr="006B4FF8">
        <w:rPr>
          <w:rFonts w:ascii="Sylfaen" w:eastAsia="Times New Roman" w:hAnsi="Sylfaen" w:cs="Sylfaen"/>
          <w:lang w:val="ka-GE" w:eastAsia="x-none"/>
        </w:rPr>
        <w:t xml:space="preserve">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მინიმალურ ნორმებთან დაკავშირებული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ხარჯების პროგნოზირების,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სისტემის რეფორმირების,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ახალი პროგრამების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განხორციელების, ასევე შემოთავაზებული რეკომენდაციების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ეტაპობრივი განხორციელების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სამოქმედო გეგმის მომზადების შესახებ.</w:t>
      </w:r>
    </w:p>
    <w:p w14:paraId="1D62858D" w14:textId="5DD70D20" w:rsidR="006B4FF8" w:rsidRPr="006B4FF8" w:rsidRDefault="006B4FF8" w:rsidP="006B4FF8">
      <w:pPr>
        <w:ind w:firstLine="720"/>
        <w:jc w:val="both"/>
        <w:rPr>
          <w:rFonts w:ascii="Sylfaen" w:eastAsia="Times New Roman" w:hAnsi="Sylfaen" w:cs="Sylfaen"/>
          <w:lang w:val="ka-GE" w:eastAsia="x-none"/>
        </w:rPr>
      </w:pPr>
    </w:p>
    <w:p w14:paraId="53653567" w14:textId="77777777" w:rsidR="006B4FF8" w:rsidRDefault="006B4FF8" w:rsidP="006B4FF8">
      <w:pPr>
        <w:jc w:val="both"/>
        <w:rPr>
          <w:rFonts w:ascii="Sylfaen" w:eastAsia="Times New Roman" w:hAnsi="Sylfaen" w:cs="Segoe UI Emoji"/>
          <w:lang w:val="ka-GE" w:eastAsia="x-none"/>
        </w:rPr>
      </w:pP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81" w:name="_Toc986402"/>
      <w:bookmarkStart w:id="82" w:name="_Toc5887823"/>
      <w:bookmarkStart w:id="83" w:name="_Toc6821646"/>
      <w:bookmarkStart w:id="84"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81"/>
      <w:bookmarkEnd w:id="82"/>
      <w:bookmarkEnd w:id="83"/>
      <w:bookmarkEnd w:id="84"/>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lastRenderedPageBreak/>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5"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3BFB910"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20" w:history="1">
        <w:r w:rsidRPr="00975BBC">
          <w:rPr>
            <w:rStyle w:val="Hyperlink"/>
            <w:rFonts w:ascii="Sylfaen" w:hAnsi="Sylfaen"/>
            <w:color w:val="auto"/>
            <w:u w:val="none"/>
            <w:lang w:val="ka-GE"/>
          </w:rPr>
          <w:t>www.worknet.gov.ge</w:t>
        </w:r>
      </w:hyperlink>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6" w:name="_Toc530255708"/>
    </w:p>
    <w:p w14:paraId="507C2814" w14:textId="587E1EA6" w:rsidR="002462CA" w:rsidRPr="00975BBC" w:rsidRDefault="002462CA" w:rsidP="005C11E3">
      <w:pPr>
        <w:pStyle w:val="Heading2"/>
        <w:jc w:val="both"/>
        <w:rPr>
          <w:lang w:val="ka-GE"/>
        </w:rPr>
      </w:pPr>
      <w:bookmarkStart w:id="87" w:name="_Toc986403"/>
      <w:bookmarkStart w:id="88" w:name="_Toc5887824"/>
      <w:bookmarkStart w:id="89" w:name="_Toc6821647"/>
      <w:bookmarkStart w:id="90" w:name="_Toc10019621"/>
      <w:bookmarkStart w:id="91" w:name="_Toc532128037"/>
      <w:bookmarkStart w:id="92" w:name="_Toc531698168"/>
      <w:bookmarkStart w:id="93" w:name="_Toc533312241"/>
      <w:bookmarkStart w:id="94" w:name="_Toc533704619"/>
      <w:bookmarkStart w:id="95" w:name="_Toc533777020"/>
      <w:bookmarkEnd w:id="86"/>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00F30A3D">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7"/>
      <w:bookmarkEnd w:id="88"/>
      <w:bookmarkEnd w:id="89"/>
      <w:bookmarkEnd w:id="90"/>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167B0F49"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lastRenderedPageBreak/>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810FB0">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03A34BD7" w:rsidR="002462CA" w:rsidRDefault="00BB7818" w:rsidP="00821850">
      <w:pPr>
        <w:ind w:firstLine="720"/>
        <w:jc w:val="both"/>
        <w:rPr>
          <w:rFonts w:ascii="Sylfaen" w:eastAsia="Helvetica" w:hAnsi="Sylfaen" w:cs="Helvetica"/>
          <w:szCs w:val="22"/>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Default="00DD7B9E" w:rsidP="00821850">
      <w:pPr>
        <w:ind w:firstLine="720"/>
        <w:jc w:val="both"/>
        <w:rPr>
          <w:rFonts w:ascii="Sylfaen" w:eastAsia="Helvetica" w:hAnsi="Sylfaen" w:cs="Helvetica"/>
          <w:szCs w:val="22"/>
          <w:lang w:val="ka-GE"/>
        </w:rPr>
      </w:pPr>
      <w:r>
        <w:rPr>
          <w:rFonts w:ascii="Sylfaen" w:eastAsia="Helvetica" w:hAnsi="Sylfaen" w:cs="Helvetica"/>
          <w:szCs w:val="22"/>
          <w:lang w:val="ka-GE"/>
        </w:rPr>
        <w:t>კერძოდ:</w:t>
      </w:r>
    </w:p>
    <w:p w14:paraId="5C807ECB" w14:textId="7EF347B6" w:rsidR="00015CDE" w:rsidRDefault="00015CDE"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დარეგულირდება ზეგანაკვეთური შრომა</w:t>
      </w:r>
      <w:r w:rsidR="00034FF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განიმარტება </w:t>
      </w:r>
      <w:r w:rsidR="00015CDE" w:rsidRPr="00842C95">
        <w:rPr>
          <w:rFonts w:ascii="Sylfaen" w:eastAsia="Helvetica" w:hAnsi="Sylfaen" w:cs="Helvetica"/>
          <w:szCs w:val="22"/>
          <w:lang w:val="ka-GE"/>
        </w:rPr>
        <w:t>დისკრიმინაციის და პირდაპირი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 xml:space="preserve">და არაპირდაპირი </w:t>
      </w:r>
      <w:r>
        <w:rPr>
          <w:rFonts w:ascii="Sylfaen" w:eastAsia="Helvetica" w:hAnsi="Sylfaen" w:cs="Helvetica"/>
          <w:szCs w:val="22"/>
          <w:lang w:val="ka-GE"/>
        </w:rPr>
        <w:t>სახეები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შრომის საერთაშორისო ორგანიზაციის რეკომენდაციების</w:t>
      </w:r>
      <w:r w:rsidR="00015CDE">
        <w:rPr>
          <w:rFonts w:ascii="Sylfaen" w:eastAsia="Helvetica" w:hAnsi="Sylfaen" w:cs="Helvetica"/>
          <w:szCs w:val="22"/>
          <w:lang w:val="ka-GE"/>
        </w:rPr>
        <w:t xml:space="preserve"> მ</w:t>
      </w:r>
      <w:r w:rsidR="00015CDE" w:rsidRPr="00842C95">
        <w:rPr>
          <w:rFonts w:ascii="Sylfaen" w:eastAsia="Helvetica" w:hAnsi="Sylfaen" w:cs="Helvetica"/>
          <w:szCs w:val="22"/>
          <w:lang w:val="ka-GE"/>
        </w:rPr>
        <w:t>იხედვით</w:t>
      </w:r>
      <w:r>
        <w:rPr>
          <w:rFonts w:ascii="Sylfaen" w:eastAsia="Helvetica" w:hAnsi="Sylfaen" w:cs="Helvetica"/>
          <w:szCs w:val="22"/>
          <w:lang w:val="ka-GE"/>
        </w:rPr>
        <w:t xml:space="preserve"> </w:t>
      </w:r>
      <w:r w:rsidRPr="00842C95">
        <w:rPr>
          <w:rFonts w:ascii="Sylfaen" w:eastAsia="Helvetica" w:hAnsi="Sylfaen" w:cs="Helvetica"/>
          <w:szCs w:val="22"/>
          <w:lang w:val="ka-GE"/>
        </w:rPr>
        <w:t>დასაქმებისა და პროფესიული საქმიანობის ყველა</w:t>
      </w:r>
      <w:r>
        <w:rPr>
          <w:rFonts w:ascii="Sylfaen" w:eastAsia="Helvetica" w:hAnsi="Sylfaen" w:cs="Helvetica"/>
          <w:szCs w:val="22"/>
          <w:lang w:val="ka-GE"/>
        </w:rPr>
        <w:t xml:space="preserve"> </w:t>
      </w:r>
      <w:r w:rsidRPr="00842C95">
        <w:rPr>
          <w:rFonts w:ascii="Sylfaen" w:eastAsia="Helvetica" w:hAnsi="Sylfaen" w:cs="Helvetica"/>
          <w:szCs w:val="22"/>
          <w:lang w:val="ka-GE"/>
        </w:rPr>
        <w:t>ეტაპზე, მათ შორის სამსახურში მიღებისა და</w:t>
      </w:r>
      <w:r>
        <w:rPr>
          <w:rFonts w:ascii="Sylfaen" w:eastAsia="Helvetica" w:hAnsi="Sylfaen" w:cs="Helvetica"/>
          <w:szCs w:val="22"/>
          <w:lang w:val="ka-GE"/>
        </w:rPr>
        <w:t xml:space="preserve"> </w:t>
      </w:r>
      <w:r w:rsidRPr="00842C95">
        <w:rPr>
          <w:rFonts w:ascii="Sylfaen" w:eastAsia="Helvetica" w:hAnsi="Sylfaen" w:cs="Helvetica"/>
          <w:szCs w:val="22"/>
          <w:lang w:val="ka-GE"/>
        </w:rPr>
        <w:t>შერჩევის ეტაპებზე</w:t>
      </w:r>
      <w:r>
        <w:rPr>
          <w:rFonts w:ascii="Sylfaen" w:eastAsia="Helvetica" w:hAnsi="Sylfaen" w:cs="Helvetica"/>
          <w:szCs w:val="22"/>
          <w:lang w:val="ka-GE"/>
        </w:rPr>
        <w:t>;</w:t>
      </w:r>
    </w:p>
    <w:p w14:paraId="69244714" w14:textId="2171DB63" w:rsidR="00015CDE"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 xml:space="preserve"> </w:t>
      </w:r>
      <w:r w:rsidR="009F0FA2">
        <w:rPr>
          <w:rFonts w:ascii="Sylfaen" w:eastAsia="Helvetica" w:hAnsi="Sylfaen" w:cs="Helvetica"/>
          <w:szCs w:val="22"/>
          <w:lang w:val="ka-GE"/>
        </w:rPr>
        <w:t xml:space="preserve">გაიზრდება </w:t>
      </w:r>
      <w:r>
        <w:rPr>
          <w:rFonts w:ascii="Sylfaen" w:eastAsia="Helvetica" w:hAnsi="Sylfaen" w:cs="Helvetica"/>
          <w:szCs w:val="22"/>
          <w:lang w:val="ka-GE"/>
        </w:rPr>
        <w:t>შრომის ინპექტორების</w:t>
      </w:r>
      <w:r w:rsidRPr="00842C95">
        <w:rPr>
          <w:rFonts w:ascii="Sylfaen" w:eastAsia="Helvetica" w:hAnsi="Sylfaen" w:cs="Helvetica"/>
          <w:szCs w:val="22"/>
          <w:lang w:val="ka-GE"/>
        </w:rPr>
        <w:t xml:space="preserve"> კომპეტენცი</w:t>
      </w:r>
      <w:r w:rsidR="009F0FA2">
        <w:rPr>
          <w:rFonts w:ascii="Sylfaen" w:eastAsia="Helvetica" w:hAnsi="Sylfaen" w:cs="Helvetica"/>
          <w:szCs w:val="22"/>
          <w:lang w:val="ka-GE"/>
        </w:rPr>
        <w:t>ა</w:t>
      </w:r>
      <w:r>
        <w:rPr>
          <w:rFonts w:ascii="Sylfaen" w:eastAsia="Helvetica" w:hAnsi="Sylfaen" w:cs="Helvetica"/>
          <w:szCs w:val="22"/>
          <w:lang w:val="ka-GE"/>
        </w:rPr>
        <w:t xml:space="preserve"> და მანდატი</w:t>
      </w:r>
      <w:r w:rsidRPr="00842C95">
        <w:rPr>
          <w:rFonts w:ascii="Sylfaen" w:eastAsia="Helvetica" w:hAnsi="Sylfaen" w:cs="Helvetica"/>
          <w:szCs w:val="22"/>
          <w:lang w:val="ka-GE"/>
        </w:rPr>
        <w:t xml:space="preserve"> სექსუალური შევიწროების შემთხვევათა</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გამოძიების პროცედურების წარმოების და სამართლებრივი</w:t>
      </w:r>
      <w:r>
        <w:rPr>
          <w:rFonts w:ascii="Sylfaen" w:eastAsia="Helvetica" w:hAnsi="Sylfaen" w:cs="Helvetica"/>
          <w:szCs w:val="22"/>
          <w:lang w:val="ka-GE"/>
        </w:rPr>
        <w:t xml:space="preserve"> </w:t>
      </w:r>
      <w:r w:rsidRPr="00842C95">
        <w:rPr>
          <w:rFonts w:ascii="Sylfaen" w:eastAsia="Helvetica" w:hAnsi="Sylfaen" w:cs="Helvetica"/>
          <w:szCs w:val="22"/>
          <w:lang w:val="ka-GE"/>
        </w:rPr>
        <w:t>დაცვის შესაბამისი საშუალებების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გამოყენების თვალსაზრისით</w:t>
      </w:r>
      <w:r>
        <w:rPr>
          <w:rFonts w:ascii="Sylfaen" w:eastAsia="Helvetica" w:hAnsi="Sylfaen" w:cs="Helvetica"/>
          <w:szCs w:val="22"/>
          <w:lang w:val="ka-GE"/>
        </w:rPr>
        <w:t xml:space="preserve">; </w:t>
      </w:r>
    </w:p>
    <w:p w14:paraId="2FC7CB25" w14:textId="332B039A" w:rsidR="00015CDE" w:rsidRPr="00842C95"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მამაკაცებისა და ქალების თანაბარი ღირებულების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შრომისთვის თანაბარი ანაზღაურების პრინციპი</w:t>
      </w:r>
      <w:r>
        <w:rPr>
          <w:rFonts w:ascii="Sylfaen" w:eastAsia="Helvetica" w:hAnsi="Sylfaen" w:cs="Helvetica"/>
          <w:szCs w:val="22"/>
          <w:lang w:val="ka-GE"/>
        </w:rPr>
        <w:t xml:space="preserve"> </w:t>
      </w:r>
      <w:r w:rsidRPr="00842C95">
        <w:rPr>
          <w:rFonts w:ascii="Sylfaen" w:eastAsia="Helvetica" w:hAnsi="Sylfaen" w:cs="Helvetica"/>
          <w:szCs w:val="22"/>
          <w:lang w:val="ka-GE"/>
        </w:rPr>
        <w:t>უზრუნველყოფ</w:t>
      </w:r>
      <w:r w:rsidR="009F0FA2">
        <w:rPr>
          <w:rFonts w:ascii="Sylfaen" w:eastAsia="Helvetica" w:hAnsi="Sylfaen" w:cs="Helvetica"/>
          <w:szCs w:val="22"/>
          <w:lang w:val="ka-GE"/>
        </w:rPr>
        <w:t>ილი იქნება</w:t>
      </w:r>
      <w:r w:rsidRPr="00842C95">
        <w:rPr>
          <w:rFonts w:ascii="Sylfaen" w:eastAsia="Helvetica" w:hAnsi="Sylfaen" w:cs="Helvetica"/>
          <w:szCs w:val="22"/>
          <w:lang w:val="ka-GE"/>
        </w:rPr>
        <w:t xml:space="preserve"> შრომის</w:t>
      </w:r>
      <w:r>
        <w:rPr>
          <w:rFonts w:ascii="Sylfaen" w:eastAsia="Helvetica" w:hAnsi="Sylfaen" w:cs="Helvetica"/>
          <w:szCs w:val="22"/>
          <w:lang w:val="ka-GE"/>
        </w:rPr>
        <w:t xml:space="preserve"> </w:t>
      </w:r>
      <w:r w:rsidRPr="00842C95">
        <w:rPr>
          <w:rFonts w:ascii="Sylfaen" w:eastAsia="Helvetica" w:hAnsi="Sylfaen" w:cs="Helvetica"/>
          <w:szCs w:val="22"/>
          <w:lang w:val="ka-GE"/>
        </w:rPr>
        <w:t>საერთაშორისო ორგანიზაციის №100 კონვენციის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შესაბამისად</w:t>
      </w:r>
      <w:r>
        <w:rPr>
          <w:rFonts w:ascii="Sylfaen" w:eastAsia="Helvetica" w:hAnsi="Sylfaen" w:cs="Helvetica"/>
          <w:szCs w:val="22"/>
        </w:rPr>
        <w:t>;</w:t>
      </w:r>
    </w:p>
    <w:p w14:paraId="222ED61C" w14:textId="4F2287ED"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სოციალურ პარტნიორებს შორის თანაბარი ღირებულების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შრომისთვის თანაბარი ანაზღაურების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პრინციპის შესახებ ცნობიერების ამაღლება და</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მისი აღსრულება;</w:t>
      </w:r>
    </w:p>
    <w:p w14:paraId="732AE041" w14:textId="38AEBF81" w:rsidR="00015CDE" w:rsidRPr="00052614" w:rsidRDefault="009F0FA2" w:rsidP="00052614">
      <w:pPr>
        <w:pStyle w:val="ListParagraph"/>
        <w:numPr>
          <w:ilvl w:val="0"/>
          <w:numId w:val="58"/>
        </w:numPr>
        <w:jc w:val="both"/>
        <w:rPr>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შრომის ღირებულების შეფასების და ამის საფუძველზე</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 ანაზღაურების დაწესების მეთოდოლოგიის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შემუშავება;</w:t>
      </w:r>
    </w:p>
    <w:p w14:paraId="4EEA0F5B" w14:textId="721917CA"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საარსებო მინიმუმზე დაყრდნობით ფიქსირებული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მინიმალური ხელფასის შემოღების შესახებ სოციალურ</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პარტნიორებთან თანამშრომლობით პოლიტიკის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დიალოგის წამოწყება და ხელშეწყობა</w:t>
      </w:r>
      <w:r>
        <w:rPr>
          <w:rFonts w:ascii="Sylfaen" w:eastAsia="Helvetica" w:hAnsi="Sylfaen" w:cs="Helvetica"/>
          <w:szCs w:val="22"/>
          <w:lang w:val="ka-GE"/>
        </w:rPr>
        <w:t>;</w:t>
      </w:r>
    </w:p>
    <w:p w14:paraId="07527555" w14:textId="228CF34D" w:rsidR="00015CDE" w:rsidRPr="009F0FA2" w:rsidRDefault="009F0FA2" w:rsidP="009F0FA2">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შრომის საერთაშორისო ორგანიზაციის №183</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(დედობის დაცვა), №156 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(ოჯახური პასუხისმგებლობების მქონე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და №189 კონვენციის (ოჯახში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სამომავლო რატიფიცირების საკითხის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შეფასება;</w:t>
      </w:r>
    </w:p>
    <w:p w14:paraId="016BFF85" w14:textId="77777777" w:rsidR="00015CDE" w:rsidRDefault="00015CDE" w:rsidP="00015CDE">
      <w:pPr>
        <w:pStyle w:val="ListParagraph"/>
        <w:numPr>
          <w:ilvl w:val="0"/>
          <w:numId w:val="58"/>
        </w:numPr>
        <w:jc w:val="both"/>
        <w:rPr>
          <w:rFonts w:ascii="Sylfaen" w:eastAsia="Helvetica" w:hAnsi="Sylfaen" w:cs="Helvetica"/>
          <w:szCs w:val="22"/>
          <w:lang w:val="ka-GE"/>
        </w:rPr>
      </w:pPr>
      <w:r w:rsidRPr="00015CDE">
        <w:rPr>
          <w:rFonts w:ascii="Sylfaen" w:eastAsia="Helvetica" w:hAnsi="Sylfaen" w:cs="Helvetica"/>
          <w:szCs w:val="22"/>
          <w:lang w:val="ka-GE"/>
        </w:rPr>
        <w:t xml:space="preserve"> დედობის დაცვისა და სამსახურებრივი და საოჯახო</w:t>
      </w:r>
      <w:r>
        <w:rPr>
          <w:rFonts w:ascii="Sylfaen" w:eastAsia="Helvetica" w:hAnsi="Sylfaen" w:cs="Helvetica"/>
          <w:szCs w:val="22"/>
          <w:lang w:val="ka-GE"/>
        </w:rPr>
        <w:t xml:space="preserve"> </w:t>
      </w:r>
      <w:r w:rsidRPr="00015CDE">
        <w:rPr>
          <w:rFonts w:ascii="Sylfaen" w:eastAsia="Helvetica" w:hAnsi="Sylfaen" w:cs="Helvetica"/>
          <w:szCs w:val="22"/>
          <w:lang w:val="ka-GE"/>
        </w:rPr>
        <w:t>მოვალეობების შეთავსებისკენ მიმართული</w:t>
      </w:r>
      <w:r>
        <w:rPr>
          <w:rFonts w:ascii="Sylfaen" w:eastAsia="Helvetica" w:hAnsi="Sylfaen" w:cs="Helvetica"/>
          <w:szCs w:val="22"/>
          <w:lang w:val="ka-GE"/>
        </w:rPr>
        <w:t xml:space="preserve"> </w:t>
      </w:r>
      <w:r w:rsidRPr="00015CDE">
        <w:rPr>
          <w:rFonts w:ascii="Sylfaen" w:eastAsia="Helvetica" w:hAnsi="Sylfaen" w:cs="Helvetica"/>
          <w:szCs w:val="22"/>
          <w:lang w:val="ka-GE"/>
        </w:rPr>
        <w:t>ზომების, როგორც სოციალური, შრომის ბაზრისა</w:t>
      </w:r>
      <w:r>
        <w:rPr>
          <w:rFonts w:ascii="Sylfaen" w:eastAsia="Helvetica" w:hAnsi="Sylfaen" w:cs="Helvetica"/>
          <w:szCs w:val="22"/>
          <w:lang w:val="ka-GE"/>
        </w:rPr>
        <w:t xml:space="preserve"> </w:t>
      </w:r>
      <w:r w:rsidRPr="00015CDE">
        <w:rPr>
          <w:rFonts w:ascii="Sylfaen" w:eastAsia="Helvetica" w:hAnsi="Sylfaen" w:cs="Helvetica"/>
          <w:szCs w:val="22"/>
          <w:lang w:val="ka-GE"/>
        </w:rPr>
        <w:t>და დემოგრაფიული პოლიტიკის ურთიერთგადამკვეთი</w:t>
      </w:r>
      <w:r>
        <w:rPr>
          <w:rFonts w:ascii="Sylfaen" w:eastAsia="Helvetica" w:hAnsi="Sylfaen" w:cs="Helvetica"/>
          <w:szCs w:val="22"/>
          <w:lang w:val="ka-GE"/>
        </w:rPr>
        <w:t xml:space="preserve"> </w:t>
      </w:r>
      <w:r w:rsidRPr="00015CDE">
        <w:rPr>
          <w:rFonts w:ascii="Sylfaen" w:eastAsia="Helvetica" w:hAnsi="Sylfaen" w:cs="Helvetica"/>
          <w:szCs w:val="22"/>
          <w:lang w:val="ka-GE"/>
        </w:rPr>
        <w:t>საკითხის, შესახებ პოლიტიკის დიალოგის</w:t>
      </w:r>
      <w:r>
        <w:rPr>
          <w:rFonts w:ascii="Sylfaen" w:eastAsia="Helvetica" w:hAnsi="Sylfaen" w:cs="Helvetica"/>
          <w:szCs w:val="22"/>
          <w:lang w:val="ka-GE"/>
        </w:rPr>
        <w:t xml:space="preserve"> </w:t>
      </w:r>
      <w:r w:rsidRPr="00015CDE">
        <w:rPr>
          <w:rFonts w:ascii="Sylfaen" w:eastAsia="Helvetica" w:hAnsi="Sylfaen" w:cs="Helvetica"/>
          <w:szCs w:val="22"/>
          <w:lang w:val="ka-GE"/>
        </w:rPr>
        <w:t>წამოწყება</w:t>
      </w:r>
      <w:r>
        <w:rPr>
          <w:rFonts w:ascii="Sylfaen" w:eastAsia="Helvetica" w:hAnsi="Sylfaen" w:cs="Helvetica"/>
          <w:szCs w:val="22"/>
          <w:lang w:val="ka-GE"/>
        </w:rPr>
        <w:t>.</w:t>
      </w:r>
    </w:p>
    <w:p w14:paraId="29D5F71B" w14:textId="7674EE9F" w:rsidR="009F0FA2" w:rsidRDefault="009F0FA2" w:rsidP="009F0FA2">
      <w:pPr>
        <w:jc w:val="both"/>
        <w:rPr>
          <w:rFonts w:ascii="Sylfaen" w:eastAsia="Helvetica" w:hAnsi="Sylfaen" w:cs="Helvetica"/>
          <w:szCs w:val="22"/>
          <w:lang w:val="ka-GE"/>
        </w:rPr>
      </w:pPr>
    </w:p>
    <w:p w14:paraId="7AF36F86" w14:textId="189F7A04" w:rsidR="002462CA" w:rsidRPr="00975BBC" w:rsidRDefault="002462CA" w:rsidP="002462CA">
      <w:pPr>
        <w:jc w:val="both"/>
        <w:rPr>
          <w:rFonts w:ascii="Sylfaen" w:hAnsi="Sylfaen"/>
          <w:lang w:val="ka-GE"/>
        </w:rPr>
      </w:pPr>
      <w:r w:rsidRPr="00975BBC">
        <w:rPr>
          <w:rFonts w:ascii="Sylfaen" w:hAnsi="Sylfaen" w:cs="Sylfaen"/>
          <w:lang w:val="ka-GE"/>
        </w:rPr>
        <w:tab/>
      </w:r>
      <w:r w:rsidR="00810FB0">
        <w:rPr>
          <w:rFonts w:ascii="Sylfaen" w:hAnsi="Sylfaen" w:cs="Sylfaen"/>
          <w:lang w:val="ka-GE"/>
        </w:rPr>
        <w:t xml:space="preserve">ასევე, </w:t>
      </w:r>
      <w:r w:rsidRPr="00975BBC">
        <w:rPr>
          <w:rFonts w:ascii="Sylfaen" w:hAnsi="Sylfaen"/>
          <w:lang w:val="ka-GE"/>
        </w:rPr>
        <w:t>დეკრეტული შვებულების</w:t>
      </w:r>
      <w:r w:rsidR="00810FB0">
        <w:rPr>
          <w:rFonts w:ascii="Sylfaen" w:hAnsi="Sylfaen"/>
          <w:lang w:val="ka-GE"/>
        </w:rPr>
        <w:t xml:space="preserve"> შემდეგ</w:t>
      </w:r>
      <w:r w:rsidRPr="00975BBC">
        <w:rPr>
          <w:rFonts w:ascii="Sylfaen" w:hAnsi="Sylfaen"/>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7F7D72D4" w:rsidR="002462CA" w:rsidRPr="00975BBC" w:rsidRDefault="002462CA" w:rsidP="002462CA">
      <w:pPr>
        <w:jc w:val="both"/>
        <w:rPr>
          <w:rFonts w:ascii="Sylfaen" w:hAnsi="Sylfaen" w:cs="Sylfaen"/>
          <w:lang w:val="ka-GE"/>
        </w:rPr>
      </w:pPr>
      <w:r w:rsidRPr="00975BBC">
        <w:rPr>
          <w:rFonts w:ascii="Sylfaen" w:hAnsi="Sylfaen" w:cs="Helvetica"/>
          <w:color w:val="000000"/>
          <w:lang w:val="ka-GE"/>
        </w:rPr>
        <w:lastRenderedPageBreak/>
        <w:tab/>
        <w:t xml:space="preserve"> </w:t>
      </w:r>
      <w:r w:rsidRPr="00975BBC">
        <w:rPr>
          <w:rFonts w:ascii="Sylfaen" w:hAnsi="Sylfaen"/>
          <w:lang w:val="ka-GE"/>
        </w:rPr>
        <w:t xml:space="preserve"> </w:t>
      </w:r>
      <w:r w:rsidRPr="00052614">
        <w:rPr>
          <w:rFonts w:ascii="Sylfaen" w:hAnsi="Sylfaen"/>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 xml:space="preserve">სკოლამდელი განათლების </w:t>
      </w:r>
      <w:r w:rsidR="00810FB0">
        <w:rPr>
          <w:rFonts w:ascii="Sylfaen" w:hAnsi="Sylfaen" w:cs="Sylfaen"/>
          <w:lang w:val="ka-GE"/>
        </w:rPr>
        <w:t>განვითარებაზე</w:t>
      </w:r>
      <w:r w:rsidRPr="008F4582">
        <w:rPr>
          <w:rFonts w:ascii="Sylfaen" w:hAnsi="Sylfaen" w:cs="Sylfaen"/>
          <w:lang w:val="ka-GE"/>
        </w:rPr>
        <w:t>,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r w:rsidR="00DD7B9E">
        <w:rPr>
          <w:rFonts w:ascii="Sylfaen" w:hAnsi="Sylfaen"/>
          <w:lang w:val="ka-GE"/>
        </w:rPr>
        <w:t>.</w:t>
      </w:r>
    </w:p>
    <w:p w14:paraId="446A1E58" w14:textId="6DA12F84" w:rsidR="00561167" w:rsidRPr="00975BBC" w:rsidRDefault="002462CA" w:rsidP="002462CA">
      <w:pPr>
        <w:jc w:val="both"/>
        <w:rPr>
          <w:rFonts w:ascii="Sylfaen" w:hAnsi="Sylfaen" w:cs="Sylfaen"/>
          <w:lang w:val="ka-GE"/>
        </w:rPr>
      </w:pPr>
      <w:r w:rsidRPr="00052614">
        <w:rPr>
          <w:rFonts w:ascii="Sylfaen" w:eastAsia="Times New Roman" w:hAnsi="Sylfaen"/>
          <w:szCs w:val="22"/>
          <w:lang w:val="ka-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052614">
        <w:rPr>
          <w:rFonts w:ascii="Sylfaen" w:eastAsia="Helvetica" w:hAnsi="Sylfaen" w:cs="Helvetica"/>
          <w:szCs w:val="22"/>
          <w:lang w:val="ka-GE"/>
        </w:rPr>
        <w:t>ქალ</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ბენეფიციარებთან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ინტენსიური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მუშაობა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შესაძლებლობების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ზრდა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მიზნით</w:t>
      </w:r>
      <w:r w:rsidRPr="00975BBC">
        <w:rPr>
          <w:rFonts w:ascii="Sylfaen" w:eastAsia="Helvetica" w:hAnsi="Sylfaen" w:cs="Helvetica"/>
          <w:szCs w:val="22"/>
          <w:lang w:val="ka-GE"/>
        </w:rPr>
        <w:t>,</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რომ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უკეთ</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გაეცნონ საბანკო საფინანსო</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სისტემას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განავითარონ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ფინანსური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მენეჯმენტის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052614">
        <w:rPr>
          <w:rFonts w:ascii="Sylfaen" w:eastAsia="Helvetica" w:hAnsi="Sylfaen" w:cs="Helvetica"/>
          <w:szCs w:val="22"/>
          <w:lang w:val="ka-GE"/>
        </w:rPr>
        <w:t>სპეციფიკურ</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მიდგომებ</w:t>
      </w:r>
      <w:r w:rsidRPr="00975BBC">
        <w:rPr>
          <w:rFonts w:ascii="Sylfaen" w:eastAsia="Helvetica" w:hAnsi="Sylfaen" w:cs="Helvetica"/>
          <w:szCs w:val="22"/>
          <w:lang w:val="ka-GE"/>
        </w:rPr>
        <w:t>ი</w:t>
      </w:r>
      <w:r w:rsidRPr="00052614">
        <w:rPr>
          <w:rFonts w:ascii="Sylfaen" w:eastAsia="Helvetica" w:hAnsi="Sylfaen" w:cs="Helvetica"/>
          <w:szCs w:val="22"/>
          <w:lang w:val="ka-GE"/>
        </w:rPr>
        <w:t xml:space="preserve"> 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მეწარმეებისთვის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რაც </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მომხმარებლების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რაოდენობას</w:t>
      </w:r>
      <w:r w:rsidRPr="00052614">
        <w:rPr>
          <w:rFonts w:ascii="Sylfaen" w:eastAsia="Times New Roman" w:hAnsi="Sylfaen"/>
          <w:szCs w:val="22"/>
          <w:lang w:val="ka-GE"/>
        </w:rPr>
        <w:t xml:space="preserve"> </w:t>
      </w:r>
      <w:r w:rsidRPr="00975BBC">
        <w:rPr>
          <w:rFonts w:ascii="Sylfaen" w:eastAsia="Times New Roman" w:hAnsi="Sylfaen"/>
          <w:szCs w:val="22"/>
          <w:lang w:val="ka-GE"/>
        </w:rPr>
        <w:t>გა</w:t>
      </w:r>
      <w:r w:rsidRPr="00052614">
        <w:rPr>
          <w:rFonts w:ascii="Sylfaen" w:eastAsia="Helvetica" w:hAnsi="Sylfaen" w:cs="Helvetica"/>
          <w:szCs w:val="22"/>
          <w:lang w:val="ka-GE"/>
        </w:rPr>
        <w:t>ზრდის</w:t>
      </w:r>
      <w:r w:rsidRPr="00975BBC">
        <w:rPr>
          <w:rStyle w:val="FootnoteReference"/>
          <w:rFonts w:ascii="Sylfaen" w:eastAsia="Helvetica" w:hAnsi="Sylfaen" w:cs="Helvetica"/>
          <w:szCs w:val="22"/>
        </w:rPr>
        <w:footnoteReference w:id="61"/>
      </w:r>
      <w:r w:rsidRPr="00052614">
        <w:rPr>
          <w:rFonts w:ascii="Sylfaen" w:eastAsia="Times New Roman" w:hAnsi="Sylfaen"/>
          <w:szCs w:val="22"/>
          <w:lang w:val="ka-GE"/>
        </w:rPr>
        <w:t xml:space="preserve">. </w:t>
      </w:r>
      <w:r w:rsidR="001A0E1C" w:rsidRPr="00975BBC">
        <w:rPr>
          <w:rFonts w:ascii="Sylfaen" w:eastAsia="Times New Roman" w:hAnsi="Sylfaen"/>
          <w:szCs w:val="22"/>
          <w:lang w:val="ka-GE"/>
        </w:rPr>
        <w:t>ყურადღება გამახვილდება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ქალთა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ხელმისაწვდომობის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გაზრდა</w:t>
      </w:r>
      <w:r w:rsidR="001A0E1C" w:rsidRPr="00975BBC">
        <w:rPr>
          <w:rFonts w:ascii="Sylfaen" w:eastAsia="Helvetica" w:hAnsi="Sylfaen" w:cs="Helvetica"/>
          <w:szCs w:val="22"/>
          <w:lang w:val="ka-GE"/>
        </w:rPr>
        <w:t>ზე</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ბიზნეს </w:t>
      </w:r>
      <w:r w:rsidR="004606ED" w:rsidRPr="00052614">
        <w:rPr>
          <w:rFonts w:ascii="Sylfaen" w:eastAsia="Helvetica" w:hAnsi="Sylfaen" w:cs="Helvetica"/>
          <w:szCs w:val="22"/>
          <w:lang w:val="ka-GE"/>
        </w:rPr>
        <w:t>კონსულ</w:t>
      </w:r>
      <w:r w:rsidRPr="00052614">
        <w:rPr>
          <w:rFonts w:ascii="Sylfaen" w:eastAsia="Helvetica" w:hAnsi="Sylfaen" w:cs="Helvetica"/>
          <w:szCs w:val="22"/>
          <w:lang w:val="ka-GE"/>
        </w:rPr>
        <w:t>ტაციებზე</w:t>
      </w:r>
      <w:r w:rsidRPr="00052614">
        <w:rPr>
          <w:rFonts w:ascii="Sylfaen" w:eastAsia="Times New Roman" w:hAnsi="Sylfaen"/>
          <w:szCs w:val="22"/>
          <w:lang w:val="ka-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052614" w:rsidRDefault="002462CA" w:rsidP="002462CA">
      <w:pPr>
        <w:tabs>
          <w:tab w:val="left" w:pos="3944"/>
        </w:tabs>
        <w:rPr>
          <w:rFonts w:ascii="Sylfaen" w:hAnsi="Sylfaen" w:cs="Helvetica"/>
          <w:szCs w:val="22"/>
          <w:lang w:val="ka-GE"/>
        </w:rPr>
      </w:pPr>
      <w:r w:rsidRPr="00052614">
        <w:rPr>
          <w:rFonts w:ascii="Sylfaen" w:hAnsi="Sylfaen" w:cs="Helvetica"/>
          <w:szCs w:val="22"/>
          <w:lang w:val="ka-GE"/>
        </w:rPr>
        <w:tab/>
      </w:r>
    </w:p>
    <w:p w14:paraId="403B4338" w14:textId="5C46DC17" w:rsidR="002462CA" w:rsidRPr="00975BBC" w:rsidRDefault="002462CA" w:rsidP="005A4817">
      <w:pPr>
        <w:pStyle w:val="Heading2"/>
        <w:rPr>
          <w:lang w:val="ka-GE"/>
        </w:rPr>
      </w:pPr>
      <w:bookmarkStart w:id="96" w:name="_Toc986404"/>
      <w:bookmarkStart w:id="97" w:name="_Toc5887825"/>
      <w:bookmarkStart w:id="98" w:name="_Toc6821648"/>
      <w:bookmarkStart w:id="99"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91"/>
      <w:bookmarkEnd w:id="92"/>
      <w:bookmarkEnd w:id="93"/>
      <w:bookmarkEnd w:id="94"/>
      <w:bookmarkEnd w:id="95"/>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6"/>
      <w:bookmarkEnd w:id="97"/>
      <w:bookmarkEnd w:id="98"/>
      <w:bookmarkEnd w:id="99"/>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052614">
        <w:rPr>
          <w:lang w:val="ka-GE"/>
        </w:rPr>
        <w:tab/>
      </w:r>
      <w:bookmarkStart w:id="100" w:name="_Toc532128038"/>
      <w:bookmarkStart w:id="101" w:name="_Toc531698169"/>
      <w:bookmarkStart w:id="102" w:name="_Toc533312242"/>
      <w:bookmarkStart w:id="103" w:name="_Toc533704620"/>
      <w:bookmarkStart w:id="104"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100"/>
      <w:bookmarkEnd w:id="101"/>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102"/>
      <w:bookmarkEnd w:id="103"/>
      <w:bookmarkEnd w:id="104"/>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5" w:name="_Toc532128039"/>
      <w:bookmarkStart w:id="106" w:name="_Toc531698170"/>
      <w:bookmarkStart w:id="107" w:name="_Toc533312243"/>
      <w:r w:rsidRPr="00975BBC">
        <w:rPr>
          <w:rFonts w:cs="Helvetica"/>
          <w:lang w:val="ka-GE"/>
        </w:rPr>
        <w:t xml:space="preserve"> </w:t>
      </w:r>
      <w:bookmarkEnd w:id="105"/>
      <w:bookmarkEnd w:id="106"/>
      <w:bookmarkEnd w:id="107"/>
    </w:p>
    <w:p w14:paraId="59097B5F" w14:textId="77777777" w:rsidR="002462CA" w:rsidRPr="00975BBC" w:rsidRDefault="002462CA" w:rsidP="002462CA">
      <w:pPr>
        <w:jc w:val="both"/>
        <w:rPr>
          <w:rFonts w:cs="Helvetica"/>
          <w:lang w:val="ka-GE"/>
        </w:rPr>
      </w:pPr>
      <w:bookmarkStart w:id="108" w:name="_Toc532128041"/>
      <w:bookmarkStart w:id="109" w:name="_Toc531698171"/>
      <w:r w:rsidRPr="00975BBC">
        <w:rPr>
          <w:rFonts w:cs="Helvetica"/>
          <w:lang w:val="ka-GE"/>
        </w:rPr>
        <w:tab/>
      </w:r>
      <w:bookmarkStart w:id="110" w:name="_Toc533312244"/>
      <w:bookmarkStart w:id="111" w:name="_Toc533704622"/>
      <w:bookmarkStart w:id="112"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8"/>
      <w:bookmarkEnd w:id="109"/>
      <w:bookmarkEnd w:id="110"/>
      <w:bookmarkEnd w:id="111"/>
      <w:bookmarkEnd w:id="112"/>
      <w:r w:rsidRPr="00975BBC">
        <w:rPr>
          <w:rFonts w:cs="Helvetica"/>
          <w:lang w:val="ka-GE"/>
        </w:rPr>
        <w:t xml:space="preserve">   </w:t>
      </w:r>
    </w:p>
    <w:p w14:paraId="5BCEC1FA" w14:textId="428AA72F" w:rsidR="002462CA" w:rsidRPr="00975BBC" w:rsidRDefault="002462CA" w:rsidP="002462CA">
      <w:pPr>
        <w:jc w:val="both"/>
        <w:rPr>
          <w:rFonts w:cs="Helvetica"/>
          <w:lang w:val="ka-GE"/>
        </w:rPr>
      </w:pPr>
      <w:r w:rsidRPr="00975BBC">
        <w:rPr>
          <w:rFonts w:cs="Helvetica"/>
          <w:lang w:val="ka-GE"/>
        </w:rPr>
        <w:tab/>
      </w:r>
      <w:bookmarkStart w:id="113" w:name="_Toc533312245"/>
      <w:bookmarkStart w:id="114" w:name="_Toc533704623"/>
      <w:bookmarkStart w:id="115"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00FC6695">
        <w:rPr>
          <w:rFonts w:ascii="Sylfaen" w:hAnsi="Sylfaen" w:cs="Sylfaen"/>
          <w:lang w:val="ka-GE"/>
        </w:rPr>
        <w:t xml:space="preserve"> (განახლდა 2018 წელს)</w:t>
      </w:r>
      <w:r w:rsidR="00FC6695">
        <w:rPr>
          <w:rStyle w:val="FootnoteReference"/>
          <w:rFonts w:ascii="Sylfaen" w:hAnsi="Sylfaen" w:cs="Sylfaen"/>
          <w:lang w:val="ka-GE"/>
        </w:rPr>
        <w:footnoteReference w:id="62"/>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63"/>
      </w:r>
      <w:bookmarkEnd w:id="113"/>
      <w:bookmarkEnd w:id="114"/>
      <w:bookmarkEnd w:id="115"/>
      <w:r w:rsidRPr="00975BBC">
        <w:rPr>
          <w:rFonts w:cs="Helvetica"/>
          <w:lang w:val="ka-GE"/>
        </w:rPr>
        <w:t>.</w:t>
      </w:r>
    </w:p>
    <w:p w14:paraId="186DDC4F" w14:textId="22153F08" w:rsidR="00AC0B03" w:rsidRDefault="002462CA" w:rsidP="002462CA">
      <w:pPr>
        <w:jc w:val="both"/>
        <w:rPr>
          <w:rFonts w:ascii="Sylfaen" w:hAnsi="Sylfaen" w:cs="Helvetica"/>
          <w:lang w:val="ka-GE"/>
        </w:rPr>
      </w:pPr>
      <w:r w:rsidRPr="00975BBC">
        <w:rPr>
          <w:rFonts w:cs="Helvetica"/>
          <w:lang w:val="ka-GE"/>
        </w:rPr>
        <w:lastRenderedPageBreak/>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00AC0B03">
        <w:rPr>
          <w:rFonts w:ascii="Sylfaen" w:hAnsi="Sylfaen" w:cs="Sylfaen"/>
          <w:lang w:val="ka-GE"/>
        </w:rPr>
        <w:t xml:space="preserve"> სხვადასხვა სახის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00AC0B03">
        <w:rPr>
          <w:rFonts w:ascii="Sylfaen" w:hAnsi="Sylfaen" w:cs="Helvetica"/>
          <w:lang w:val="ka-GE"/>
        </w:rPr>
        <w:t xml:space="preserve">პრაქტიკული სწავლების,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0058652A">
        <w:rPr>
          <w:rFonts w:ascii="Sylfaen" w:hAnsi="Sylfaen" w:cs="Helvetica"/>
          <w:lang w:val="ka-GE"/>
        </w:rPr>
        <w:t xml:space="preserve"> და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r w:rsidR="0058652A">
        <w:rPr>
          <w:rFonts w:ascii="Sylfaen" w:hAnsi="Sylfaen" w:cs="Sylfaen"/>
          <w:lang w:val="ka-GE"/>
        </w:rPr>
        <w:t>ა</w:t>
      </w:r>
      <w:r w:rsidR="00052614">
        <w:rPr>
          <w:rFonts w:ascii="Sylfaen" w:hAnsi="Sylfaen" w:cs="Sylfaen"/>
          <w:lang w:val="ka-GE"/>
        </w:rPr>
        <w:t>,</w:t>
      </w:r>
      <w:r w:rsidRPr="00975BBC">
        <w:rPr>
          <w:rFonts w:cs="Helvetica"/>
          <w:lang w:val="ka-GE"/>
        </w:rPr>
        <w:t xml:space="preserve"> </w:t>
      </w:r>
      <w:r w:rsidR="00AC0B03">
        <w:rPr>
          <w:rFonts w:ascii="Sylfaen" w:hAnsi="Sylfaen"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p>
    <w:p w14:paraId="29B4F59B" w14:textId="77777777" w:rsidR="00AC0B03" w:rsidRPr="00AC0B03" w:rsidRDefault="00AC0B03" w:rsidP="002462CA">
      <w:pPr>
        <w:jc w:val="both"/>
        <w:rPr>
          <w:rFonts w:ascii="Sylfaen" w:hAnsi="Sylfaen" w:cs="Sylfaen"/>
          <w:lang w:val="ka-GE"/>
        </w:rPr>
      </w:pPr>
    </w:p>
    <w:p w14:paraId="22BBCFAA" w14:textId="709F15D3" w:rsidR="00561167" w:rsidRPr="00975BBC" w:rsidRDefault="002462CA" w:rsidP="00A173E3">
      <w:pPr>
        <w:jc w:val="both"/>
        <w:rPr>
          <w:rFonts w:ascii="Sylfaen" w:hAnsi="Sylfaen" w:cs="Helvetica"/>
          <w:lang w:val="ka-GE"/>
        </w:rPr>
      </w:pPr>
      <w:bookmarkStart w:id="116"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16"/>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117" w:name="_Toc532128042"/>
      <w:bookmarkStart w:id="118" w:name="_Toc531698173"/>
      <w:bookmarkStart w:id="119" w:name="_Toc533312247"/>
      <w:bookmarkStart w:id="120" w:name="_Toc986405"/>
      <w:bookmarkStart w:id="121" w:name="_Toc5887826"/>
      <w:bookmarkStart w:id="122" w:name="_Toc6821649"/>
      <w:bookmarkStart w:id="123"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64"/>
      </w:r>
      <w:r w:rsidRPr="00975BBC">
        <w:rPr>
          <w:rFonts w:ascii="Sylfaen" w:hAnsi="Sylfaen" w:cs="Sylfaen"/>
          <w:lang w:val="ka-GE"/>
        </w:rPr>
        <w:t>პირები</w:t>
      </w:r>
      <w:bookmarkEnd w:id="117"/>
      <w:bookmarkEnd w:id="118"/>
      <w:bookmarkEnd w:id="119"/>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0"/>
      <w:bookmarkEnd w:id="121"/>
      <w:bookmarkEnd w:id="122"/>
      <w:bookmarkEnd w:id="123"/>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4" w:name="_Toc531698174"/>
      <w:bookmarkStart w:id="125" w:name="_Toc532128043"/>
    </w:p>
    <w:p w14:paraId="4FE207F0" w14:textId="1131AFD4" w:rsidR="002462CA" w:rsidRPr="00975BBC" w:rsidRDefault="002462CA" w:rsidP="0043077A">
      <w:pPr>
        <w:pStyle w:val="Heading2"/>
        <w:rPr>
          <w:sz w:val="36"/>
          <w:lang w:val="ka-GE"/>
        </w:rPr>
      </w:pPr>
      <w:bookmarkStart w:id="126" w:name="_Toc533312248"/>
      <w:bookmarkStart w:id="127" w:name="_Toc986406"/>
      <w:bookmarkStart w:id="128" w:name="_Toc5887827"/>
      <w:bookmarkStart w:id="129" w:name="_Toc6821650"/>
      <w:bookmarkStart w:id="130"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4"/>
      <w:bookmarkEnd w:id="125"/>
      <w:bookmarkEnd w:id="126"/>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7"/>
      <w:bookmarkEnd w:id="128"/>
      <w:bookmarkEnd w:id="129"/>
      <w:bookmarkEnd w:id="130"/>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31" w:name="_Toc532128044"/>
      <w:bookmarkStart w:id="132" w:name="_Toc533312249"/>
      <w:bookmarkStart w:id="133"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31"/>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32"/>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33"/>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134" w:name="_Toc532128046"/>
      <w:bookmarkStart w:id="135" w:name="_Toc531698176"/>
      <w:bookmarkStart w:id="136" w:name="_Toc533312250"/>
      <w:bookmarkStart w:id="137" w:name="_Toc533704625"/>
      <w:bookmarkStart w:id="138" w:name="_Toc533777026"/>
      <w:bookmarkStart w:id="139" w:name="_Toc986407"/>
      <w:bookmarkStart w:id="140" w:name="_Toc5887828"/>
      <w:bookmarkStart w:id="141" w:name="_Toc6821651"/>
      <w:bookmarkStart w:id="142" w:name="_Toc10019625"/>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34"/>
      <w:bookmarkEnd w:id="135"/>
      <w:bookmarkEnd w:id="136"/>
      <w:bookmarkEnd w:id="137"/>
      <w:bookmarkEnd w:id="138"/>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39"/>
      <w:bookmarkEnd w:id="140"/>
      <w:bookmarkEnd w:id="141"/>
      <w:bookmarkEnd w:id="142"/>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65"/>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proofErr w:type="gramStart"/>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proofErr w:type="gramEnd"/>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143" w:name="_Toc986408"/>
      <w:bookmarkStart w:id="144" w:name="_Toc5887829"/>
      <w:bookmarkStart w:id="145" w:name="_Toc6821652"/>
      <w:bookmarkStart w:id="146"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3"/>
      <w:bookmarkEnd w:id="144"/>
      <w:bookmarkEnd w:id="145"/>
      <w:bookmarkEnd w:id="146"/>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5"/>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147" w:name="_Toc5887830"/>
      <w:bookmarkStart w:id="148" w:name="_Toc6821653"/>
      <w:bookmarkStart w:id="149"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47"/>
      <w:bookmarkEnd w:id="148"/>
      <w:bookmarkEnd w:id="149"/>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66"/>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lastRenderedPageBreak/>
        <w:br w:type="page"/>
      </w:r>
    </w:p>
    <w:p w14:paraId="2FF055ED" w14:textId="4D850439" w:rsidR="00EC45A6" w:rsidRPr="00975BBC" w:rsidRDefault="00D14860" w:rsidP="00D73C11">
      <w:pPr>
        <w:pStyle w:val="Heading2"/>
        <w:numPr>
          <w:ilvl w:val="1"/>
          <w:numId w:val="30"/>
        </w:numPr>
        <w:jc w:val="both"/>
        <w:rPr>
          <w:sz w:val="28"/>
          <w:lang w:val="ka-GE"/>
        </w:rPr>
      </w:pPr>
      <w:bookmarkStart w:id="150" w:name="_Toc986409"/>
      <w:bookmarkStart w:id="151" w:name="_Toc5887831"/>
      <w:bookmarkStart w:id="152" w:name="_Toc6821654"/>
      <w:bookmarkStart w:id="153"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0"/>
      <w:bookmarkEnd w:id="151"/>
      <w:bookmarkEnd w:id="152"/>
      <w:bookmarkEnd w:id="153"/>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67"/>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lastRenderedPageBreak/>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68"/>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69"/>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70"/>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71"/>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72"/>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21" o:title=""/>
            <o:lock v:ext="edit" aspectratio="f"/>
          </v:shape>
          <o:OLEObject Type="Embed" ProgID="Excel.Sheet.8" ShapeID="Chart 17" DrawAspect="Content" ObjectID="_1501441908" r:id="rId22">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lastRenderedPageBreak/>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73"/>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74"/>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 xml:space="preserve">ი შრომითი მიგრაცია ხშირად იწვევს ასევე </w:t>
      </w:r>
      <w:r w:rsidRPr="00975BBC">
        <w:rPr>
          <w:rFonts w:ascii="Sylfaen" w:hAnsi="Sylfaen" w:cs="Calibri"/>
          <w:lang w:val="ka-GE"/>
        </w:rPr>
        <w:lastRenderedPageBreak/>
        <w:t>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2035A41A" w:rsidR="00EC45A6" w:rsidRPr="00975BBC" w:rsidRDefault="00EC45A6" w:rsidP="005A4817">
      <w:pPr>
        <w:pStyle w:val="Heading2"/>
        <w:jc w:val="both"/>
        <w:rPr>
          <w:sz w:val="26"/>
          <w:lang w:val="ka-GE"/>
        </w:rPr>
      </w:pPr>
      <w:bookmarkStart w:id="154" w:name="_Toc986410"/>
      <w:bookmarkStart w:id="155" w:name="_Toc5887832"/>
      <w:bookmarkStart w:id="156" w:name="_Toc6821655"/>
      <w:bookmarkStart w:id="157"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r w:rsidR="0068696B">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0068696B">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54"/>
      <w:bookmarkEnd w:id="155"/>
      <w:bookmarkEnd w:id="156"/>
      <w:bookmarkEnd w:id="157"/>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158" w:name="_Toc10019630"/>
      <w:bookmarkStart w:id="159" w:name="_Toc986411"/>
      <w:bookmarkStart w:id="160" w:name="_Toc5887833"/>
      <w:bookmarkStart w:id="161"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158"/>
      <w:r w:rsidR="00A876AD" w:rsidRPr="00975BBC">
        <w:rPr>
          <w:rFonts w:ascii="Sylfaen" w:hAnsi="Sylfaen" w:cs="Sylfaen"/>
          <w:sz w:val="24"/>
          <w:lang w:val="ka-GE"/>
        </w:rPr>
        <w:t xml:space="preserve"> </w:t>
      </w:r>
      <w:bookmarkEnd w:id="159"/>
      <w:bookmarkEnd w:id="160"/>
      <w:bookmarkEnd w:id="161"/>
    </w:p>
    <w:p w14:paraId="29D34205" w14:textId="77777777" w:rsidR="00ED03E6" w:rsidRPr="00975BBC" w:rsidRDefault="00ED03E6" w:rsidP="00ED03E6">
      <w:pPr>
        <w:rPr>
          <w:rFonts w:ascii="Sylfaen" w:hAnsi="Sylfaen"/>
          <w:lang w:val="ka-GE"/>
        </w:rPr>
      </w:pPr>
    </w:p>
    <w:p w14:paraId="28988CB0" w14:textId="3675F510"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00015CDE">
        <w:rPr>
          <w:rFonts w:ascii="Sylfaen" w:hAnsi="Sylfaen" w:cs="Calibri"/>
          <w:lang w:val="ka-GE"/>
        </w:rPr>
        <w:t xml:space="preserve">, </w:t>
      </w:r>
      <w:r w:rsidR="00015CDE" w:rsidRPr="00975BBC">
        <w:rPr>
          <w:rFonts w:ascii="Sylfaen" w:hAnsi="Sylfaen" w:cs="Calibri"/>
          <w:lang w:val="ka-GE"/>
        </w:rPr>
        <w:t>N1</w:t>
      </w:r>
      <w:r w:rsidR="00015CDE">
        <w:rPr>
          <w:rFonts w:ascii="Sylfaen" w:hAnsi="Sylfaen" w:cs="Calibri"/>
          <w:lang w:val="ka-GE"/>
        </w:rPr>
        <w:t>89</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162" w:name="_Toc986412"/>
      <w:bookmarkStart w:id="163" w:name="_Toc5887834"/>
      <w:bookmarkStart w:id="164" w:name="_Toc6821657"/>
      <w:bookmarkStart w:id="165"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2"/>
      <w:bookmarkEnd w:id="163"/>
      <w:bookmarkEnd w:id="164"/>
      <w:bookmarkEnd w:id="165"/>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054D9877"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Pr>
          <w:rFonts w:ascii="Sylfaen" w:hAnsi="Sylfaen"/>
          <w:lang w:val="ka-GE"/>
        </w:rPr>
        <w:t>თი უფლებების</w:t>
      </w:r>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 xml:space="preserve">ინსპექტირების  მიზნით  კომპანიებში შესაძლებელი </w:t>
      </w:r>
      <w:r w:rsidRPr="00975BBC">
        <w:rPr>
          <w:rFonts w:ascii="Sylfaen" w:hAnsi="Sylfaen" w:cs="Sylfaen"/>
          <w:color w:val="000000"/>
          <w:lang w:val="ka-GE"/>
        </w:rPr>
        <w:lastRenderedPageBreak/>
        <w:t>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Pr>
          <w:rFonts w:ascii="Sylfaen" w:hAnsi="Sylfaen" w:cs="Calibri"/>
          <w:lang w:val="ka-GE"/>
        </w:rPr>
        <w:t xml:space="preserve"> მნიშვნელოვანია, რომ ღირსეული შრომის ნაწილში </w:t>
      </w:r>
      <w:r w:rsidR="00052614">
        <w:rPr>
          <w:rFonts w:ascii="Sylfaen" w:hAnsi="Sylfaen" w:cs="Calibri"/>
          <w:lang w:val="ka-GE"/>
        </w:rPr>
        <w:t>ყურადღება</w:t>
      </w:r>
      <w:r w:rsidR="00015CDE">
        <w:rPr>
          <w:rFonts w:ascii="Sylfaen" w:hAnsi="Sylfaen" w:cs="Calibri"/>
          <w:lang w:val="ka-GE"/>
        </w:rPr>
        <w:t xml:space="preserve"> </w:t>
      </w:r>
      <w:r w:rsidR="00052614">
        <w:rPr>
          <w:rFonts w:ascii="Sylfaen" w:hAnsi="Sylfaen" w:cs="Calibri"/>
          <w:lang w:val="ka-GE"/>
        </w:rPr>
        <w:t>დაეთმობა</w:t>
      </w:r>
      <w:r w:rsidR="00015CDE">
        <w:rPr>
          <w:rFonts w:ascii="Sylfaen" w:hAnsi="Sylfaen" w:cs="Calibri"/>
          <w:lang w:val="ka-GE"/>
        </w:rPr>
        <w:t xml:space="preserve"> </w:t>
      </w:r>
      <w:r w:rsidR="006167C4">
        <w:rPr>
          <w:rFonts w:ascii="Sylfaen" w:hAnsi="Sylfaen" w:cs="Calibri"/>
          <w:lang w:val="ka-GE"/>
        </w:rPr>
        <w:t xml:space="preserve">შრომის ინსპექციის მანდატის გაფართოებას </w:t>
      </w:r>
      <w:r w:rsidR="00015CDE">
        <w:rPr>
          <w:rFonts w:ascii="Sylfaen" w:hAnsi="Sylfaen" w:cs="Calibri"/>
          <w:lang w:val="ka-GE"/>
        </w:rPr>
        <w:t>სამუშაო ადგილზე სექსუალური ზეწოლის და გენდერული დისკრიმანც</w:t>
      </w:r>
      <w:r w:rsidR="006167C4">
        <w:rPr>
          <w:rFonts w:ascii="Sylfaen" w:hAnsi="Sylfaen" w:cs="Calibri"/>
          <w:lang w:val="ka-GE"/>
        </w:rPr>
        <w:t xml:space="preserve">იის აღმოფხვრასთან მიმართებაში. ასევე, ორსული და მეძუძური ქალებისთვის უსაფრთხო შრომის უზრუნველყოფას. </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166" w:name="_Toc986413"/>
      <w:bookmarkStart w:id="167" w:name="_Toc5887835"/>
      <w:bookmarkStart w:id="168" w:name="_Toc6821658"/>
      <w:bookmarkStart w:id="169"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66"/>
      <w:bookmarkEnd w:id="167"/>
      <w:bookmarkEnd w:id="168"/>
      <w:bookmarkEnd w:id="169"/>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52614">
        <w:rPr>
          <w:rFonts w:ascii="Sylfaen" w:hAnsi="Sylfaen" w:cs="Arial"/>
          <w:color w:val="000000"/>
          <w:lang w:val="ka-GE"/>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052614">
        <w:rPr>
          <w:rFonts w:ascii="Sylfaen" w:hAnsi="Sylfaen" w:cs="Arial"/>
          <w:color w:val="000000"/>
          <w:lang w:val="ka-GE"/>
        </w:rPr>
        <w:t>არსებული დარგობრივი სა</w:t>
      </w:r>
      <w:r w:rsidRPr="00975BBC">
        <w:rPr>
          <w:rFonts w:ascii="Sylfaen" w:hAnsi="Sylfaen" w:cs="Arial"/>
          <w:color w:val="000000"/>
          <w:lang w:val="ka-GE"/>
        </w:rPr>
        <w:t>ბ</w:t>
      </w:r>
      <w:r w:rsidRPr="00052614">
        <w:rPr>
          <w:rFonts w:ascii="Sylfaen" w:hAnsi="Sylfaen" w:cs="Arial"/>
          <w:color w:val="000000"/>
          <w:lang w:val="ka-GE"/>
        </w:rPr>
        <w:t>ჭოების  რეფორმა</w:t>
      </w:r>
      <w:r w:rsidRPr="00975BBC">
        <w:rPr>
          <w:rFonts w:ascii="Sylfaen" w:hAnsi="Sylfaen" w:cs="Arial"/>
          <w:color w:val="000000"/>
          <w:lang w:val="ka-GE"/>
        </w:rPr>
        <w:t>,</w:t>
      </w:r>
      <w:r w:rsidRPr="00052614">
        <w:rPr>
          <w:rFonts w:ascii="Sylfaen" w:hAnsi="Sylfaen" w:cs="Arial"/>
          <w:color w:val="000000"/>
          <w:lang w:val="ka-GE"/>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052614">
        <w:rPr>
          <w:rFonts w:ascii="Sylfaen" w:hAnsi="Sylfaen" w:cs="Arial"/>
          <w:color w:val="000000"/>
          <w:lang w:val="ka-GE"/>
        </w:rPr>
        <w:t>ერება, რა</w:t>
      </w:r>
      <w:r w:rsidRPr="00975BBC">
        <w:rPr>
          <w:rFonts w:ascii="Sylfaen" w:hAnsi="Sylfaen" w:cs="Arial"/>
          <w:color w:val="000000"/>
          <w:lang w:val="ka-GE"/>
        </w:rPr>
        <w:t>თ</w:t>
      </w:r>
      <w:r w:rsidRPr="00052614">
        <w:rPr>
          <w:rFonts w:ascii="Sylfaen" w:hAnsi="Sylfaen" w:cs="Arial"/>
          <w:color w:val="000000"/>
          <w:lang w:val="ka-GE"/>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052614">
        <w:rPr>
          <w:rFonts w:ascii="Sylfaen" w:hAnsi="Sylfaen" w:cs="Arial"/>
          <w:color w:val="000000"/>
          <w:lang w:val="ka-GE"/>
        </w:rPr>
        <w:t xml:space="preserve"> </w:t>
      </w:r>
      <w:r w:rsidR="004836BD" w:rsidRPr="00975BBC">
        <w:rPr>
          <w:rFonts w:ascii="Sylfaen" w:hAnsi="Sylfaen" w:cs="Arial"/>
          <w:color w:val="000000"/>
          <w:lang w:val="ka-GE"/>
        </w:rPr>
        <w:t>საჭირო</w:t>
      </w:r>
      <w:r w:rsidRPr="00052614">
        <w:rPr>
          <w:rFonts w:ascii="Sylfaen" w:hAnsi="Sylfaen" w:cs="Arial"/>
          <w:color w:val="000000"/>
          <w:lang w:val="ka-GE"/>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052614">
        <w:rPr>
          <w:rFonts w:ascii="Sylfaen" w:hAnsi="Sylfaen" w:cs="Arial"/>
          <w:color w:val="000000"/>
          <w:lang w:val="ka-GE"/>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 xml:space="preserve">პროგრამების, </w:t>
      </w:r>
      <w:r w:rsidRPr="00975BBC">
        <w:rPr>
          <w:rFonts w:ascii="Sylfaen" w:hAnsi="Sylfaen" w:cs="Sylfaen"/>
          <w:lang w:val="ka-GE"/>
        </w:rPr>
        <w:lastRenderedPageBreak/>
        <w:t>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DE5679" w:rsidRDefault="00EC45A6" w:rsidP="00EC45A6">
      <w:pPr>
        <w:jc w:val="both"/>
        <w:rPr>
          <w:rFonts w:ascii="Sylfaen" w:eastAsia="Times New Roman" w:hAnsi="Sylfaen"/>
          <w:color w:val="000000"/>
          <w:shd w:val="clear" w:color="auto" w:fill="FFFFFF"/>
          <w:lang w:val="ka-GE"/>
        </w:rPr>
      </w:pPr>
      <w:r w:rsidRPr="00DE5679">
        <w:rPr>
          <w:rFonts w:ascii="Sylfaen" w:hAnsi="Sylfaen"/>
          <w:b/>
          <w:lang w:val="ka-GE"/>
        </w:rPr>
        <w:tab/>
      </w:r>
      <w:r w:rsidRPr="00DE5679">
        <w:rPr>
          <w:rFonts w:ascii="Sylfaen" w:hAnsi="Sylfaen"/>
          <w:lang w:val="ka-GE"/>
        </w:rPr>
        <w:t>საწარმოების დონეზე</w:t>
      </w:r>
      <w:r w:rsidRPr="00DE5679">
        <w:rPr>
          <w:rFonts w:ascii="Sylfaen" w:hAnsi="Sylfaen"/>
          <w:b/>
          <w:lang w:val="ka-GE"/>
        </w:rPr>
        <w:t xml:space="preserve"> </w:t>
      </w:r>
      <w:r w:rsidRPr="00DE5679">
        <w:rPr>
          <w:rFonts w:ascii="Sylfaen" w:eastAsia="Helvetica" w:hAnsi="Sylfaen" w:cs="Helvetica"/>
          <w:color w:val="000000"/>
          <w:shd w:val="clear" w:color="auto" w:fill="FFFFFF"/>
          <w:lang w:val="ka-GE"/>
        </w:rPr>
        <w:t>სოციალური დიალოგის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ხელშეწყობის მიზნით აქცენტი გაკეთდება დამქირავებლების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მხრიდან</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კოლექტიური</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ხელშეკრულებების</w:t>
      </w:r>
      <w:r w:rsidRPr="00975BBC">
        <w:rPr>
          <w:rFonts w:ascii="Sylfaen" w:eastAsia="Helvetica" w:hAnsi="Sylfaen" w:cs="Helvetica"/>
          <w:color w:val="000000"/>
          <w:shd w:val="clear" w:color="auto" w:fill="FFFFFF"/>
          <w:lang w:val="ka-GE"/>
        </w:rPr>
        <w:t>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დაქირავებულების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ინტერესების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DE5679">
        <w:rPr>
          <w:rFonts w:ascii="Sylfaen" w:eastAsia="Helvetica" w:hAnsi="Sylfaen" w:cs="Helvetica"/>
          <w:color w:val="000000"/>
          <w:shd w:val="clear" w:color="auto" w:fill="FFFFFF"/>
          <w:lang w:val="ka-GE"/>
        </w:rPr>
        <w:t xml:space="preserve">შესაბამისი საკანონმდებლო ცვლილებების ინიცირებაზე. </w:t>
      </w:r>
      <w:r w:rsidRPr="00DE5679">
        <w:rPr>
          <w:rFonts w:ascii="Sylfaen" w:eastAsia="Times New Roman" w:hAnsi="Sylfaen"/>
          <w:color w:val="000000"/>
          <w:shd w:val="clear" w:color="auto" w:fill="FFFFFF"/>
          <w:lang w:val="ka-GE"/>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DE5679" w:rsidRDefault="00EA6E5F" w:rsidP="00EC45A6">
      <w:pPr>
        <w:jc w:val="both"/>
        <w:rPr>
          <w:rFonts w:ascii="Sylfaen" w:eastAsia="Helvetica" w:hAnsi="Sylfaen" w:cs="Helvetica"/>
          <w:color w:val="000000"/>
          <w:shd w:val="clear" w:color="auto" w:fill="FFFFFF"/>
          <w:lang w:val="ka-GE"/>
        </w:rPr>
      </w:pPr>
    </w:p>
    <w:p w14:paraId="16EA3730" w14:textId="77777777" w:rsidR="001E7FBB" w:rsidRPr="00DE5679" w:rsidRDefault="001E7FBB" w:rsidP="00EC45A6">
      <w:pPr>
        <w:jc w:val="both"/>
        <w:rPr>
          <w:rFonts w:ascii="Sylfaen" w:eastAsia="Helvetica" w:hAnsi="Sylfaen" w:cs="Helvetica"/>
          <w:color w:val="000000"/>
          <w:shd w:val="clear" w:color="auto" w:fill="FFFFFF"/>
          <w:lang w:val="ka-GE"/>
        </w:rPr>
      </w:pPr>
    </w:p>
    <w:p w14:paraId="3253F319" w14:textId="77777777" w:rsidR="00EC45A6" w:rsidRPr="00DE5679" w:rsidRDefault="00EC45A6" w:rsidP="0089065E">
      <w:pPr>
        <w:rPr>
          <w:lang w:val="ka-GE"/>
        </w:rPr>
      </w:pPr>
    </w:p>
    <w:p w14:paraId="59A1C492" w14:textId="0F350F18" w:rsidR="00EC45A6" w:rsidRPr="00975BBC" w:rsidRDefault="00EC45A6" w:rsidP="005A4817">
      <w:pPr>
        <w:pStyle w:val="Heading2"/>
        <w:rPr>
          <w:lang w:val="ka-GE"/>
        </w:rPr>
      </w:pPr>
      <w:bookmarkStart w:id="170" w:name="_Toc986414"/>
      <w:bookmarkStart w:id="171" w:name="_Toc5887836"/>
      <w:bookmarkStart w:id="172" w:name="_Toc6821659"/>
      <w:bookmarkStart w:id="173"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170"/>
      <w:bookmarkEnd w:id="171"/>
      <w:bookmarkEnd w:id="172"/>
      <w:bookmarkEnd w:id="173"/>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DE5679">
        <w:rPr>
          <w:rFonts w:ascii="Sylfaen" w:hAnsi="Sylfaen" w:cs="Sylfaen"/>
          <w:lang w:val="ka-GE"/>
        </w:rPr>
        <w:t xml:space="preserve">კოლექტიური </w:t>
      </w:r>
      <w:r w:rsidR="004A5138">
        <w:rPr>
          <w:rFonts w:ascii="Sylfaen" w:hAnsi="Sylfaen" w:cs="Sylfaen"/>
          <w:lang w:val="ka-GE"/>
        </w:rPr>
        <w:t xml:space="preserve">შრომითი </w:t>
      </w:r>
      <w:r w:rsidRPr="00DE5679">
        <w:rPr>
          <w:rFonts w:ascii="Sylfaen" w:hAnsi="Sylfaen" w:cs="Sylfaen"/>
          <w:lang w:val="ka-GE"/>
        </w:rPr>
        <w:t>დავების</w:t>
      </w:r>
      <w:r w:rsidRPr="00DE5679">
        <w:rPr>
          <w:lang w:val="ka-GE"/>
        </w:rPr>
        <w:t xml:space="preserve"> </w:t>
      </w:r>
      <w:r w:rsidRPr="00DE5679">
        <w:rPr>
          <w:rFonts w:ascii="Sylfaen" w:hAnsi="Sylfaen" w:cs="Sylfaen"/>
          <w:lang w:val="ka-GE"/>
        </w:rPr>
        <w:t>პრევენციის</w:t>
      </w:r>
      <w:r w:rsidRPr="00DE5679">
        <w:rPr>
          <w:lang w:val="ka-GE"/>
        </w:rPr>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DE5679">
        <w:rPr>
          <w:rFonts w:ascii="Sylfaen" w:hAnsi="Sylfaen" w:cs="Sylfaen"/>
          <w:lang w:val="ka-GE"/>
        </w:rPr>
        <w:t>პროცესისა</w:t>
      </w:r>
      <w:r w:rsidRPr="00DE5679">
        <w:rPr>
          <w:lang w:val="ka-GE"/>
        </w:rPr>
        <w:t xml:space="preserve"> </w:t>
      </w:r>
      <w:r w:rsidRPr="00DE5679">
        <w:rPr>
          <w:rFonts w:ascii="Sylfaen" w:hAnsi="Sylfaen" w:cs="Sylfaen"/>
          <w:lang w:val="ka-GE"/>
        </w:rPr>
        <w:t>და</w:t>
      </w:r>
      <w:r w:rsidRPr="00DE5679">
        <w:rPr>
          <w:lang w:val="ka-GE"/>
        </w:rPr>
        <w:t xml:space="preserve"> </w:t>
      </w:r>
      <w:r w:rsidRPr="00DE5679">
        <w:rPr>
          <w:rFonts w:ascii="Sylfaen" w:hAnsi="Sylfaen" w:cs="Sylfaen"/>
          <w:lang w:val="ka-GE"/>
        </w:rPr>
        <w:t>სარგებლის</w:t>
      </w:r>
      <w:r w:rsidRPr="00DE5679">
        <w:rPr>
          <w:lang w:val="ka-GE"/>
        </w:rPr>
        <w:t xml:space="preserve"> </w:t>
      </w:r>
      <w:r w:rsidRPr="00DE5679">
        <w:rPr>
          <w:rFonts w:ascii="Sylfaen" w:hAnsi="Sylfaen" w:cs="Sylfaen"/>
          <w:lang w:val="ka-GE"/>
        </w:rPr>
        <w:t>შესახებ</w:t>
      </w:r>
      <w:r w:rsidRPr="00DE5679">
        <w:rPr>
          <w:lang w:val="ka-GE"/>
        </w:rPr>
        <w:t xml:space="preserve"> </w:t>
      </w:r>
      <w:r w:rsidRPr="00DE5679">
        <w:rPr>
          <w:rFonts w:ascii="Sylfaen" w:hAnsi="Sylfaen" w:cs="Sylfaen"/>
          <w:lang w:val="ka-GE"/>
        </w:rPr>
        <w:t>ინფორმირებულობის</w:t>
      </w:r>
      <w:r w:rsidRPr="00DE5679">
        <w:rPr>
          <w:lang w:val="ka-GE"/>
        </w:rPr>
        <w:t xml:space="preserve"> </w:t>
      </w:r>
      <w:r w:rsidR="00C37A14" w:rsidRPr="00975BBC">
        <w:rPr>
          <w:rFonts w:ascii="Sylfaen" w:hAnsi="Sylfaen" w:cs="Sylfaen"/>
          <w:lang w:val="ka-GE"/>
        </w:rPr>
        <w:t>მაჩვენებლის</w:t>
      </w:r>
      <w:r w:rsidR="00C37A14" w:rsidRPr="00DE5679">
        <w:rPr>
          <w:lang w:val="ka-GE"/>
        </w:rPr>
        <w:t xml:space="preserve"> </w:t>
      </w:r>
      <w:r w:rsidRPr="00975BBC">
        <w:rPr>
          <w:rFonts w:ascii="Sylfaen" w:hAnsi="Sylfaen" w:cs="Sylfaen"/>
          <w:lang w:val="ka-GE"/>
        </w:rPr>
        <w:t xml:space="preserve">ამაღლებას და </w:t>
      </w:r>
      <w:r w:rsidRPr="00DE5679">
        <w:rPr>
          <w:rFonts w:ascii="Sylfaen" w:hAnsi="Sylfaen" w:cs="Sylfaen"/>
          <w:lang w:val="ka-GE"/>
        </w:rPr>
        <w:t>შედეგად</w:t>
      </w:r>
      <w:r w:rsidRPr="00DE5679">
        <w:rPr>
          <w:lang w:val="ka-GE"/>
        </w:rPr>
        <w:t xml:space="preserve"> </w:t>
      </w:r>
      <w:r w:rsidRPr="00DE5679">
        <w:rPr>
          <w:rFonts w:ascii="Sylfaen" w:hAnsi="Sylfaen" w:cs="Sylfaen"/>
          <w:lang w:val="ka-GE"/>
        </w:rPr>
        <w:t>მიღწეული</w:t>
      </w:r>
      <w:r w:rsidRPr="00DE5679">
        <w:rPr>
          <w:lang w:val="ka-GE"/>
        </w:rPr>
        <w:t xml:space="preserve"> </w:t>
      </w:r>
      <w:r w:rsidRPr="00DE5679">
        <w:rPr>
          <w:rFonts w:ascii="Sylfaen" w:hAnsi="Sylfaen" w:cs="Sylfaen"/>
          <w:lang w:val="ka-GE"/>
        </w:rPr>
        <w:t>შეთანხმების</w:t>
      </w:r>
      <w:r w:rsidRPr="00DE5679">
        <w:rPr>
          <w:lang w:val="ka-GE"/>
        </w:rPr>
        <w:t xml:space="preserve"> </w:t>
      </w:r>
      <w:r w:rsidRPr="00DE5679">
        <w:rPr>
          <w:rFonts w:ascii="Sylfaen" w:hAnsi="Sylfaen" w:cs="Sylfaen"/>
          <w:lang w:val="ka-GE"/>
        </w:rPr>
        <w:t>აღსრულების</w:t>
      </w:r>
      <w:r w:rsidRPr="00DE5679">
        <w:rPr>
          <w:lang w:val="ka-GE"/>
        </w:rPr>
        <w:t xml:space="preserve"> </w:t>
      </w:r>
      <w:r w:rsidRPr="00DE5679">
        <w:rPr>
          <w:rFonts w:ascii="Sylfaen" w:hAnsi="Sylfaen" w:cs="Sylfaen"/>
          <w:lang w:val="ka-GE"/>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74" w:name="OLE_LINK12"/>
      <w:bookmarkStart w:id="175" w:name="OLE_LINK13"/>
      <w:bookmarkStart w:id="176" w:name="OLE_LINK14"/>
      <w:bookmarkEnd w:id="31"/>
      <w:bookmarkEnd w:id="10"/>
      <w:bookmarkEnd w:id="9"/>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177" w:name="_Toc986415"/>
      <w:bookmarkStart w:id="178" w:name="_Toc5887837"/>
      <w:bookmarkStart w:id="179" w:name="_Toc6821660"/>
      <w:bookmarkStart w:id="180" w:name="_Toc10019634"/>
      <w:r w:rsidRPr="00DE5679">
        <w:rPr>
          <w:rFonts w:ascii="Sylfaen" w:hAnsi="Sylfaen" w:cs="Sylfaen"/>
          <w:sz w:val="26"/>
          <w:lang w:val="ka-GE"/>
        </w:rPr>
        <w:t>მიზანი</w:t>
      </w:r>
      <w:r w:rsidR="000C7078">
        <w:rPr>
          <w:rFonts w:ascii="Sylfaen" w:hAnsi="Sylfaen"/>
          <w:sz w:val="26"/>
          <w:lang w:val="ka-GE"/>
        </w:rPr>
        <w:t xml:space="preserve"> 2</w:t>
      </w:r>
      <w:r w:rsidR="006A5A78" w:rsidRPr="00975BBC">
        <w:rPr>
          <w:sz w:val="26"/>
          <w:lang w:val="ka-GE"/>
        </w:rPr>
        <w:t>:</w:t>
      </w:r>
      <w:r w:rsidRPr="00DE5679">
        <w:rPr>
          <w:sz w:val="26"/>
          <w:lang w:val="ka-GE"/>
        </w:rPr>
        <w:t xml:space="preserve"> </w:t>
      </w:r>
      <w:r w:rsidRPr="00DE5679">
        <w:rPr>
          <w:rFonts w:ascii="Sylfaen" w:hAnsi="Sylfaen" w:cs="Sylfaen"/>
          <w:sz w:val="26"/>
          <w:lang w:val="ka-GE"/>
        </w:rPr>
        <w:t>შრომითი</w:t>
      </w:r>
      <w:r w:rsidRPr="00DE5679">
        <w:rPr>
          <w:sz w:val="26"/>
          <w:lang w:val="ka-GE"/>
        </w:rPr>
        <w:t xml:space="preserve"> </w:t>
      </w:r>
      <w:r w:rsidRPr="00DE5679">
        <w:rPr>
          <w:rFonts w:ascii="Sylfaen" w:hAnsi="Sylfaen" w:cs="Sylfaen"/>
          <w:sz w:val="26"/>
          <w:lang w:val="ka-GE"/>
        </w:rPr>
        <w:t>მიგრაციის</w:t>
      </w:r>
      <w:r w:rsidRPr="00DE5679">
        <w:rPr>
          <w:sz w:val="26"/>
          <w:lang w:val="ka-GE"/>
        </w:rPr>
        <w:t xml:space="preserve"> </w:t>
      </w:r>
      <w:bookmarkEnd w:id="177"/>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78"/>
      <w:bookmarkEnd w:id="179"/>
      <w:bookmarkEnd w:id="180"/>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DE5679">
        <w:rPr>
          <w:rFonts w:ascii="Sylfaen" w:hAnsi="Sylfaen"/>
          <w:lang w:val="ka-GE"/>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lastRenderedPageBreak/>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Pr="00DE5679" w:rsidRDefault="00F81905" w:rsidP="00A173E3">
      <w:pPr>
        <w:autoSpaceDE w:val="0"/>
        <w:autoSpaceDN w:val="0"/>
        <w:adjustRightInd w:val="0"/>
        <w:ind w:firstLine="720"/>
        <w:contextualSpacing/>
        <w:jc w:val="both"/>
        <w:rPr>
          <w:rFonts w:ascii="Sylfaen" w:hAnsi="Sylfaen" w:cs="Calibri"/>
          <w:lang w:val="ka-GE"/>
        </w:rPr>
      </w:pPr>
      <w:r w:rsidRPr="00DE5679">
        <w:rPr>
          <w:rFonts w:ascii="Sylfaen" w:hAnsi="Sylfaen" w:cs="Calibri"/>
          <w:lang w:val="ka-GE"/>
        </w:rPr>
        <w:t>შრომითი</w:t>
      </w:r>
      <w:r w:rsidRPr="00DE5679">
        <w:rPr>
          <w:rFonts w:cs="Calibri"/>
          <w:lang w:val="ka-GE"/>
        </w:rPr>
        <w:t xml:space="preserve"> </w:t>
      </w:r>
      <w:r w:rsidRPr="00DE5679">
        <w:rPr>
          <w:rFonts w:ascii="Sylfaen" w:hAnsi="Sylfaen" w:cs="Calibri"/>
          <w:lang w:val="ka-GE"/>
        </w:rPr>
        <w:t>მიგრაციის</w:t>
      </w:r>
      <w:r w:rsidRPr="00DE5679">
        <w:rPr>
          <w:rFonts w:cs="Calibri"/>
          <w:lang w:val="ka-GE"/>
        </w:rPr>
        <w:t xml:space="preserve"> </w:t>
      </w:r>
      <w:r w:rsidRPr="00DE5679">
        <w:rPr>
          <w:rFonts w:ascii="Sylfaen" w:hAnsi="Sylfaen" w:cs="Calibri"/>
          <w:lang w:val="ka-GE"/>
        </w:rPr>
        <w:t>ეფექტიანი</w:t>
      </w:r>
      <w:r w:rsidRPr="00DE5679">
        <w:rPr>
          <w:rFonts w:cs="Calibri"/>
          <w:lang w:val="ka-GE"/>
        </w:rPr>
        <w:t xml:space="preserve"> </w:t>
      </w:r>
      <w:r w:rsidRPr="00DE5679">
        <w:rPr>
          <w:rFonts w:ascii="Sylfaen" w:hAnsi="Sylfaen" w:cs="Calibri"/>
          <w:lang w:val="ka-GE"/>
        </w:rPr>
        <w:t>მართვისთვის მოხდება</w:t>
      </w:r>
      <w:r w:rsidRPr="00DE5679">
        <w:rPr>
          <w:rFonts w:cs="Calibri"/>
          <w:lang w:val="ka-GE"/>
        </w:rPr>
        <w:t xml:space="preserve"> </w:t>
      </w:r>
      <w:r w:rsidRPr="00DE5679">
        <w:rPr>
          <w:rFonts w:ascii="Sylfaen" w:hAnsi="Sylfaen" w:cs="Calibri"/>
          <w:lang w:val="ka-GE"/>
        </w:rPr>
        <w:t>მიგრაციული</w:t>
      </w:r>
      <w:r w:rsidRPr="00DE5679">
        <w:rPr>
          <w:rFonts w:cs="Calibri"/>
          <w:lang w:val="ka-GE"/>
        </w:rPr>
        <w:t xml:space="preserve"> </w:t>
      </w:r>
      <w:r w:rsidRPr="00DE5679">
        <w:rPr>
          <w:rFonts w:ascii="Sylfaen" w:hAnsi="Sylfaen" w:cs="Calibri"/>
          <w:lang w:val="ka-GE"/>
        </w:rPr>
        <w:t>ნაკადების</w:t>
      </w:r>
      <w:r w:rsidRPr="00DE5679">
        <w:rPr>
          <w:rFonts w:cs="Calibri"/>
          <w:lang w:val="ka-GE"/>
        </w:rPr>
        <w:t xml:space="preserve"> </w:t>
      </w:r>
      <w:r w:rsidRPr="00DE5679">
        <w:rPr>
          <w:rFonts w:ascii="Sylfaen" w:hAnsi="Sylfaen" w:cs="Calibri"/>
          <w:lang w:val="ka-GE"/>
        </w:rPr>
        <w:t>მიმართულებების</w:t>
      </w:r>
      <w:r w:rsidRPr="00DE5679">
        <w:rPr>
          <w:rFonts w:cs="Calibri"/>
          <w:lang w:val="ka-GE"/>
        </w:rPr>
        <w:t xml:space="preserve">, </w:t>
      </w:r>
      <w:r w:rsidRPr="00DE5679">
        <w:rPr>
          <w:rFonts w:ascii="Sylfaen" w:hAnsi="Sylfaen" w:cs="Calibri"/>
          <w:lang w:val="ka-GE"/>
        </w:rPr>
        <w:t>მოცულობისა</w:t>
      </w:r>
      <w:r w:rsidRPr="00DE5679">
        <w:rPr>
          <w:rFonts w:cs="Calibri"/>
          <w:lang w:val="ka-GE"/>
        </w:rPr>
        <w:t xml:space="preserve"> </w:t>
      </w:r>
      <w:r w:rsidRPr="00DE5679">
        <w:rPr>
          <w:rFonts w:ascii="Sylfaen" w:hAnsi="Sylfaen" w:cs="Calibri"/>
          <w:lang w:val="ka-GE"/>
        </w:rPr>
        <w:t>და</w:t>
      </w:r>
      <w:r w:rsidRPr="00DE5679">
        <w:rPr>
          <w:rFonts w:cs="Calibri"/>
          <w:lang w:val="ka-GE"/>
        </w:rPr>
        <w:t xml:space="preserve"> </w:t>
      </w:r>
      <w:r w:rsidRPr="00DE5679">
        <w:rPr>
          <w:rFonts w:ascii="Sylfaen" w:hAnsi="Sylfaen" w:cs="Calibri"/>
          <w:lang w:val="ka-GE"/>
        </w:rPr>
        <w:t>ხასიათის</w:t>
      </w:r>
      <w:r w:rsidRPr="00DE5679">
        <w:rPr>
          <w:rFonts w:cs="Calibri"/>
          <w:lang w:val="ka-GE"/>
        </w:rPr>
        <w:t xml:space="preserve"> </w:t>
      </w:r>
      <w:r w:rsidRPr="00DE5679">
        <w:rPr>
          <w:rFonts w:ascii="Sylfaen" w:hAnsi="Sylfaen" w:cs="Calibri"/>
          <w:lang w:val="ka-GE"/>
        </w:rPr>
        <w:t>შესახებ</w:t>
      </w:r>
      <w:r w:rsidRPr="00DE5679">
        <w:rPr>
          <w:rFonts w:cs="Calibri"/>
          <w:lang w:val="ka-GE"/>
        </w:rPr>
        <w:t xml:space="preserve"> </w:t>
      </w:r>
      <w:r w:rsidRPr="00DE5679">
        <w:rPr>
          <w:rFonts w:ascii="Sylfaen" w:hAnsi="Sylfaen" w:cs="Calibri"/>
          <w:lang w:val="ka-GE"/>
        </w:rPr>
        <w:t>ინფორმაციის</w:t>
      </w:r>
      <w:r w:rsidRPr="00DE5679">
        <w:rPr>
          <w:rFonts w:cs="Calibri"/>
          <w:lang w:val="ka-GE"/>
        </w:rPr>
        <w:t xml:space="preserve"> </w:t>
      </w:r>
      <w:r w:rsidRPr="00DE5679">
        <w:rPr>
          <w:rFonts w:ascii="Sylfaen" w:hAnsi="Sylfaen" w:cs="Calibri"/>
          <w:lang w:val="ka-GE"/>
        </w:rPr>
        <w:t>შეგროვება</w:t>
      </w:r>
      <w:r w:rsidRPr="00DE5679">
        <w:rPr>
          <w:rFonts w:cs="Calibri"/>
          <w:lang w:val="ka-GE"/>
        </w:rPr>
        <w:t xml:space="preserve">. </w:t>
      </w:r>
      <w:r w:rsidRPr="00DE5679">
        <w:rPr>
          <w:rFonts w:ascii="Sylfaen" w:hAnsi="Sylfaen" w:cs="Calibri"/>
          <w:lang w:val="ka-GE"/>
        </w:rPr>
        <w:t>დაიხვეწება შრომითი</w:t>
      </w:r>
      <w:r w:rsidRPr="00DE5679">
        <w:rPr>
          <w:rFonts w:cs="Calibri"/>
          <w:lang w:val="ka-GE"/>
        </w:rPr>
        <w:t xml:space="preserve"> </w:t>
      </w:r>
      <w:r w:rsidRPr="00DE5679">
        <w:rPr>
          <w:rFonts w:ascii="Sylfaen" w:hAnsi="Sylfaen" w:cs="Calibri"/>
          <w:lang w:val="ka-GE"/>
        </w:rPr>
        <w:t>იმიგრაციის</w:t>
      </w:r>
      <w:r w:rsidRPr="00DE5679">
        <w:rPr>
          <w:rFonts w:cs="Calibri"/>
          <w:lang w:val="ka-GE"/>
        </w:rPr>
        <w:t xml:space="preserve"> </w:t>
      </w:r>
      <w:r w:rsidRPr="00DE5679">
        <w:rPr>
          <w:rFonts w:ascii="Sylfaen" w:hAnsi="Sylfaen" w:cs="Calibri"/>
          <w:lang w:val="ka-GE"/>
        </w:rPr>
        <w:t>აღრიცხვის</w:t>
      </w:r>
      <w:r w:rsidRPr="00DE5679">
        <w:rPr>
          <w:rFonts w:cs="Calibri"/>
          <w:lang w:val="ka-GE"/>
        </w:rPr>
        <w:t xml:space="preserve"> </w:t>
      </w:r>
      <w:r w:rsidRPr="00DE5679">
        <w:rPr>
          <w:rFonts w:ascii="Sylfaen" w:hAnsi="Sylfaen" w:cs="Calibri"/>
          <w:lang w:val="ka-GE"/>
        </w:rPr>
        <w:t>სისტემა</w:t>
      </w:r>
      <w:r w:rsidRPr="00DE5679">
        <w:rPr>
          <w:rFonts w:cs="Calibri"/>
          <w:lang w:val="ka-GE"/>
        </w:rPr>
        <w:t xml:space="preserve"> </w:t>
      </w:r>
      <w:r w:rsidRPr="00DE5679">
        <w:rPr>
          <w:rFonts w:ascii="Sylfaen" w:hAnsi="Sylfaen" w:cs="Calibri"/>
          <w:lang w:val="ka-GE"/>
        </w:rPr>
        <w:t>იმიგრანტების</w:t>
      </w:r>
      <w:r w:rsidRPr="00DE5679">
        <w:rPr>
          <w:rFonts w:cs="Calibri"/>
          <w:lang w:val="ka-GE"/>
        </w:rPr>
        <w:t xml:space="preserve"> </w:t>
      </w:r>
      <w:r w:rsidRPr="00DE5679">
        <w:rPr>
          <w:rFonts w:ascii="Sylfaen" w:hAnsi="Sylfaen" w:cs="Calibri"/>
          <w:lang w:val="ka-GE"/>
        </w:rPr>
        <w:t>დასაქმების</w:t>
      </w:r>
      <w:r w:rsidRPr="00DE5679">
        <w:rPr>
          <w:rFonts w:cs="Calibri"/>
          <w:lang w:val="ka-GE"/>
        </w:rPr>
        <w:t xml:space="preserve"> </w:t>
      </w:r>
      <w:r w:rsidRPr="00DE5679">
        <w:rPr>
          <w:rFonts w:ascii="Sylfaen" w:hAnsi="Sylfaen" w:cs="Calibri"/>
          <w:lang w:val="ka-GE"/>
        </w:rPr>
        <w:t>შესახებ ადგილობრივი</w:t>
      </w:r>
      <w:r w:rsidRPr="00DE5679">
        <w:rPr>
          <w:rFonts w:cs="Calibri"/>
          <w:lang w:val="ka-GE"/>
        </w:rPr>
        <w:t xml:space="preserve"> </w:t>
      </w:r>
      <w:r w:rsidRPr="00DE5679">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DE5679">
        <w:rPr>
          <w:rFonts w:ascii="Sylfaen" w:hAnsi="Sylfaen" w:cs="Calibri"/>
          <w:lang w:val="ka-GE"/>
        </w:rPr>
        <w:t>.</w:t>
      </w:r>
    </w:p>
    <w:p w14:paraId="512CF8AD" w14:textId="77777777" w:rsidR="000A6E7D" w:rsidRPr="00DE5679" w:rsidRDefault="000A6E7D" w:rsidP="000A6E7D">
      <w:pPr>
        <w:pStyle w:val="LightGrid-Accent32"/>
        <w:autoSpaceDE w:val="0"/>
        <w:autoSpaceDN w:val="0"/>
        <w:adjustRightInd w:val="0"/>
        <w:ind w:left="0" w:firstLine="720"/>
        <w:jc w:val="both"/>
        <w:rPr>
          <w:rFonts w:ascii="Sylfaen" w:eastAsia="Helvetica" w:hAnsi="Sylfaen" w:cs="Helvetica"/>
          <w:color w:val="000000"/>
          <w:lang w:val="ka-GE"/>
        </w:rPr>
      </w:pPr>
      <w:r w:rsidRPr="00722918">
        <w:rPr>
          <w:rFonts w:ascii="Sylfaen" w:hAnsi="Sylfaen" w:cs="Calibri"/>
          <w:lang w:val="ka-GE"/>
        </w:rPr>
        <w:t>არალეგალური</w:t>
      </w:r>
      <w:r w:rsidRPr="00975BBC">
        <w:rPr>
          <w:rFonts w:ascii="Sylfaen" w:hAnsi="Sylfaen" w:cs="Calibri"/>
          <w:lang w:val="ka-GE"/>
        </w:rPr>
        <w:t xml:space="preserve">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DE5679">
        <w:rPr>
          <w:rFonts w:ascii="Sylfaen" w:eastAsia="Helvetica" w:hAnsi="Sylfaen" w:cs="Helvetica"/>
          <w:color w:val="000000"/>
          <w:lang w:val="ka-GE"/>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DE5679">
        <w:rPr>
          <w:rFonts w:ascii="Sylfaen" w:eastAsia="Helvetica" w:hAnsi="Sylfaen" w:cs="Helvetica"/>
          <w:color w:val="000000"/>
          <w:lang w:val="ka-GE"/>
        </w:rPr>
        <w:t>,  ცოდნ</w:t>
      </w:r>
      <w:r w:rsidRPr="00975BBC">
        <w:rPr>
          <w:rFonts w:ascii="Sylfaen" w:eastAsia="Helvetica" w:hAnsi="Sylfaen" w:cs="Helvetica"/>
          <w:color w:val="000000"/>
          <w:lang w:val="ka-GE"/>
        </w:rPr>
        <w:t>ის</w:t>
      </w:r>
      <w:r w:rsidRPr="00DE5679">
        <w:rPr>
          <w:rFonts w:ascii="Sylfaen" w:eastAsia="Helvetica" w:hAnsi="Sylfaen" w:cs="Helvetica"/>
          <w:color w:val="000000"/>
          <w:lang w:val="ka-GE"/>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სერტი</w:t>
      </w:r>
      <w:r w:rsidRPr="00DE5679">
        <w:rPr>
          <w:rFonts w:ascii="Sylfaen" w:eastAsia="Helvetica" w:hAnsi="Sylfaen" w:cs="Helvetica"/>
          <w:color w:val="000000"/>
          <w:lang w:val="ka-GE"/>
        </w:rPr>
        <w:t xml:space="preserve">თიფიკატით </w:t>
      </w:r>
      <w:r w:rsidRPr="00975BBC">
        <w:rPr>
          <w:rFonts w:ascii="Sylfaen" w:eastAsia="Helvetica" w:hAnsi="Sylfaen" w:cs="Helvetica"/>
          <w:color w:val="000000"/>
          <w:lang w:val="ka-GE"/>
        </w:rPr>
        <w:t xml:space="preserve">დადასტურების </w:t>
      </w:r>
      <w:r w:rsidRPr="00DE5679">
        <w:rPr>
          <w:rFonts w:ascii="Sylfaen" w:eastAsia="Helvetica" w:hAnsi="Sylfaen" w:cs="Helvetica"/>
          <w:color w:val="000000"/>
          <w:lang w:val="ka-GE"/>
        </w:rPr>
        <w:t>შესაძლებლობა ექნებათ</w:t>
      </w:r>
      <w:r w:rsidRPr="00975BBC">
        <w:rPr>
          <w:rFonts w:ascii="Sylfaen" w:eastAsia="Helvetica" w:hAnsi="Sylfaen" w:cs="Helvetica"/>
          <w:color w:val="000000"/>
          <w:lang w:val="ka-GE"/>
        </w:rPr>
        <w:t>.</w:t>
      </w:r>
      <w:r w:rsidRPr="00DE5679">
        <w:rPr>
          <w:rFonts w:ascii="Sylfaen" w:eastAsia="Helvetica" w:hAnsi="Sylfaen" w:cs="Helvetica"/>
          <w:color w:val="000000"/>
          <w:lang w:val="ka-GE"/>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181" w:name="_Toc986417"/>
      <w:bookmarkStart w:id="182" w:name="_Toc5887839"/>
      <w:bookmarkStart w:id="183" w:name="_Toc6821662"/>
      <w:bookmarkStart w:id="184"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181"/>
      <w:bookmarkEnd w:id="182"/>
      <w:bookmarkEnd w:id="183"/>
      <w:bookmarkEnd w:id="184"/>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DE5679">
        <w:rPr>
          <w:rFonts w:ascii="Sylfaen" w:hAnsi="Sylfaen"/>
          <w:color w:val="000000"/>
          <w:lang w:val="ka-GE"/>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DE5679">
        <w:rPr>
          <w:rFonts w:ascii="Sylfaen" w:hAnsi="Sylfaen"/>
          <w:color w:val="000000"/>
          <w:lang w:val="ka-GE"/>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E5679">
        <w:rPr>
          <w:rFonts w:ascii="Sylfaen" w:eastAsia="Helvetica" w:hAnsi="Sylfaen" w:cs="Helvetica"/>
          <w:lang w:val="ka-GE"/>
        </w:rPr>
        <w:t>განხორციე</w:t>
      </w:r>
      <w:r w:rsidRPr="00975BBC">
        <w:rPr>
          <w:rFonts w:ascii="Sylfaen" w:eastAsia="Helvetica" w:hAnsi="Sylfaen" w:cs="Helvetica"/>
          <w:lang w:val="ka-GE"/>
        </w:rPr>
        <w:t>ლ</w:t>
      </w:r>
      <w:r w:rsidRPr="00DE5679">
        <w:rPr>
          <w:rFonts w:ascii="Sylfaen" w:eastAsia="Helvetica" w:hAnsi="Sylfaen" w:cs="Helvetica"/>
          <w:lang w:val="ka-GE"/>
        </w:rPr>
        <w:t>დება ცირკულარული</w:t>
      </w:r>
      <w:r w:rsidRPr="00DE5679">
        <w:rPr>
          <w:rFonts w:ascii="Sylfaen" w:hAnsi="Sylfaen"/>
          <w:lang w:val="ka-GE"/>
        </w:rPr>
        <w:t xml:space="preserve"> </w:t>
      </w:r>
      <w:r w:rsidRPr="00DE5679">
        <w:rPr>
          <w:rFonts w:ascii="Sylfaen" w:eastAsia="Helvetica" w:hAnsi="Sylfaen" w:cs="Helvetica"/>
          <w:lang w:val="ka-GE"/>
        </w:rPr>
        <w:t>მიგრაციის</w:t>
      </w:r>
      <w:r w:rsidRPr="00DE5679">
        <w:rPr>
          <w:rFonts w:ascii="Sylfaen" w:hAnsi="Sylfaen"/>
          <w:lang w:val="ka-GE"/>
        </w:rPr>
        <w:t xml:space="preserve"> </w:t>
      </w:r>
      <w:r w:rsidRPr="00DE5679">
        <w:rPr>
          <w:rFonts w:ascii="Sylfaen" w:eastAsia="Helvetica" w:hAnsi="Sylfaen" w:cs="Helvetica"/>
          <w:lang w:val="ka-GE"/>
        </w:rPr>
        <w:t xml:space="preserve">სქემები. </w:t>
      </w:r>
      <w:r w:rsidRPr="00DE5679">
        <w:rPr>
          <w:rFonts w:ascii="Sylfaen" w:hAnsi="Sylfaen"/>
          <w:lang w:val="ka-GE"/>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lastRenderedPageBreak/>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DE5679" w:rsidRDefault="00B5778E" w:rsidP="00B5778E">
      <w:pPr>
        <w:ind w:firstLine="720"/>
        <w:jc w:val="both"/>
        <w:rPr>
          <w:rFonts w:ascii="Sylfaen" w:hAnsi="Sylfaen"/>
          <w:color w:val="2E74B5"/>
          <w:lang w:val="ka-GE"/>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75"/>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174"/>
    <w:bookmarkEnd w:id="175"/>
    <w:bookmarkEnd w:id="176"/>
    <w:bookmarkEnd w:id="12"/>
    <w:bookmarkEnd w:id="11"/>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185" w:name="_Toc986420"/>
      <w:bookmarkStart w:id="186" w:name="_Toc5887842"/>
      <w:bookmarkStart w:id="187" w:name="_Toc6821665"/>
      <w:bookmarkStart w:id="188"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185"/>
      <w:bookmarkEnd w:id="186"/>
      <w:bookmarkEnd w:id="187"/>
      <w:bookmarkEnd w:id="188"/>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5C078D09" w14:textId="24468828" w:rsidR="00DE5679"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00DE5679">
        <w:rPr>
          <w:rFonts w:ascii="Sylfaen" w:eastAsia="Helvetica" w:hAnsi="Sylfaen" w:cs="Helvetica"/>
          <w:lang w:val="ka-GE"/>
        </w:rPr>
        <w:tab/>
      </w:r>
    </w:p>
    <w:p w14:paraId="3530CF74" w14:textId="40E21FED" w:rsidR="001A01AA" w:rsidRDefault="00DE5679" w:rsidP="001A01AA">
      <w:pPr>
        <w:jc w:val="both"/>
        <w:rPr>
          <w:rFonts w:ascii="Sylfaen" w:eastAsia="Helvetica" w:hAnsi="Sylfaen" w:cs="Helvetica"/>
          <w:lang w:val="ka-GE"/>
        </w:rPr>
      </w:pPr>
      <w:r>
        <w:rPr>
          <w:rFonts w:ascii="Sylfaen" w:eastAsia="Helvetica" w:hAnsi="Sylfaen" w:cs="Helvetica"/>
          <w:lang w:val="ka-GE"/>
        </w:rPr>
        <w:tab/>
      </w:r>
      <w:r w:rsidR="001A01AA">
        <w:rPr>
          <w:rFonts w:ascii="Sylfaen" w:eastAsia="Helvetica" w:hAnsi="Sylfaen" w:cs="Helvetica"/>
          <w:lang w:val="ka-GE"/>
        </w:rPr>
        <w:t>შესაბამისად სამინისტრო საკუთარი კომპეტენციის ფარგლებში</w:t>
      </w:r>
      <w:r w:rsidR="001A01AA">
        <w:rPr>
          <w:rFonts w:ascii="Sylfaen" w:eastAsia="Helvetica" w:hAnsi="Sylfaen" w:cs="Helvetica"/>
        </w:rPr>
        <w:t xml:space="preserve">, </w:t>
      </w:r>
      <w:r w:rsidR="001A01AA">
        <w:rPr>
          <w:rFonts w:ascii="Sylfaen" w:eastAsia="Helvetica" w:hAnsi="Sylfaen" w:cs="Helvetica"/>
          <w:lang w:val="ka-GE"/>
        </w:rPr>
        <w:t xml:space="preserve">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w:t>
      </w:r>
      <w:r w:rsidR="008B22B1">
        <w:rPr>
          <w:rFonts w:ascii="Sylfaen" w:eastAsia="Helvetica" w:hAnsi="Sylfaen" w:cs="Helvetica"/>
          <w:lang w:val="ka-GE"/>
        </w:rPr>
        <w:t>სამართ</w:t>
      </w:r>
      <w:r w:rsidR="001A01AA">
        <w:rPr>
          <w:rFonts w:ascii="Sylfaen" w:eastAsia="Helvetica" w:hAnsi="Sylfaen" w:cs="Helvetica"/>
          <w:lang w:val="ka-GE"/>
        </w:rPr>
        <w:t>ლის კურსები, პროფესიული მომზადება-გადამზადების კურსები, დასაქმების ხელშეწყობა და ა.შ.)</w:t>
      </w:r>
    </w:p>
    <w:p w14:paraId="2C93665E" w14:textId="77777777" w:rsidR="001A01AA" w:rsidRDefault="001A01AA" w:rsidP="001A01AA"/>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189" w:name="_Toc986421"/>
    </w:p>
    <w:p w14:paraId="24259428" w14:textId="286DBE4D" w:rsidR="00171BD2" w:rsidRPr="00975BBC" w:rsidRDefault="00065DE3" w:rsidP="00171BD2">
      <w:pPr>
        <w:pStyle w:val="Heading2"/>
        <w:rPr>
          <w:lang w:val="ka-GE"/>
        </w:rPr>
      </w:pPr>
      <w:bookmarkStart w:id="190" w:name="_Toc10019638"/>
      <w:bookmarkEnd w:id="189"/>
      <w:r w:rsidRPr="00975BBC">
        <w:rPr>
          <w:rFonts w:ascii="Sylfaen" w:hAnsi="Sylfaen" w:cs="Sylfaen"/>
          <w:lang w:val="ka-GE"/>
        </w:rPr>
        <w:t>ლოგიკური ჩარჩო</w:t>
      </w:r>
      <w:bookmarkEnd w:id="190"/>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proofErr w:type="gramStart"/>
      <w:r w:rsidRPr="00975BBC">
        <w:rPr>
          <w:rFonts w:ascii="Sylfaen" w:eastAsia="Helvetica" w:hAnsi="Sylfaen" w:cs="Helvetica"/>
        </w:rPr>
        <w:lastRenderedPageBreak/>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roofErr w:type="gramEnd"/>
    </w:p>
    <w:p w14:paraId="5360272E" w14:textId="77777777" w:rsidR="000F65F7" w:rsidRPr="001A614B" w:rsidRDefault="000F65F7" w:rsidP="000F65F7">
      <w:pPr>
        <w:rPr>
          <w:rFonts w:ascii="Sylfaen" w:hAnsi="Sylfaen" w:cstheme="majorHAnsi"/>
          <w:b/>
          <w:sz w:val="20"/>
          <w:szCs w:val="20"/>
          <w:lang w:val="ka-GE"/>
        </w:rPr>
      </w:pPr>
      <w:r w:rsidRPr="001A614B">
        <w:rPr>
          <w:rFonts w:ascii="Sylfaen" w:hAnsi="Sylfaen" w:cs="Sylfaen"/>
          <w:b/>
          <w:sz w:val="20"/>
          <w:szCs w:val="20"/>
          <w:lang w:val="ka-GE"/>
        </w:rPr>
        <w:t>სექტორული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პრიორიტეტი</w:t>
      </w:r>
      <w:r>
        <w:rPr>
          <w:rFonts w:ascii="Sylfaen" w:hAnsi="Sylfaen" w:cs="Sylfaen"/>
          <w:b/>
          <w:sz w:val="20"/>
          <w:szCs w:val="20"/>
          <w:lang w:val="ka-GE"/>
        </w:rPr>
        <w:t xml:space="preserve"> 1 </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დასაქმების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ხელშეწყობა</w:t>
      </w:r>
    </w:p>
    <w:p w14:paraId="2ACC0041" w14:textId="77777777" w:rsidR="000F65F7" w:rsidRPr="001A614B" w:rsidRDefault="000F65F7" w:rsidP="000F65F7">
      <w:pPr>
        <w:rPr>
          <w:rFonts w:ascii="Sylfaen" w:hAnsi="Sylfaen" w:cstheme="majorHAnsi"/>
          <w:sz w:val="20"/>
          <w:szCs w:val="20"/>
        </w:rPr>
      </w:pPr>
    </w:p>
    <w:tbl>
      <w:tblPr>
        <w:tblStyle w:val="TableGrid"/>
        <w:tblW w:w="14029" w:type="dxa"/>
        <w:tblLook w:val="04A0" w:firstRow="1" w:lastRow="0" w:firstColumn="1" w:lastColumn="0" w:noHBand="0" w:noVBand="1"/>
      </w:tblPr>
      <w:tblGrid>
        <w:gridCol w:w="1613"/>
        <w:gridCol w:w="1539"/>
        <w:gridCol w:w="2257"/>
        <w:gridCol w:w="2136"/>
        <w:gridCol w:w="2034"/>
        <w:gridCol w:w="1769"/>
        <w:gridCol w:w="2681"/>
      </w:tblGrid>
      <w:tr w:rsidR="000F65F7" w:rsidRPr="001A614B" w14:paraId="7821195E" w14:textId="77777777" w:rsidTr="000F65F7">
        <w:tc>
          <w:tcPr>
            <w:tcW w:w="1105" w:type="dxa"/>
            <w:tcBorders>
              <w:bottom w:val="single" w:sz="4" w:space="0" w:color="auto"/>
            </w:tcBorders>
            <w:shd w:val="clear" w:color="auto" w:fill="8496B0" w:themeFill="text2" w:themeFillTint="99"/>
          </w:tcPr>
          <w:p w14:paraId="6F3290B5" w14:textId="77777777" w:rsidR="000F65F7" w:rsidRPr="001A614B" w:rsidRDefault="000F65F7" w:rsidP="00B62317">
            <w:pPr>
              <w:ind w:left="709" w:hanging="709"/>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გავლენის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გაეროს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მდგრადი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განვითარების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მიზნებთან</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შესაბამისობა</w:t>
            </w:r>
          </w:p>
        </w:tc>
      </w:tr>
      <w:tr w:rsidR="000F65F7" w:rsidRPr="001A614B" w14:paraId="39987ECD" w14:textId="77777777" w:rsidTr="000F65F7">
        <w:tc>
          <w:tcPr>
            <w:tcW w:w="1105" w:type="dxa"/>
            <w:vMerge w:val="restart"/>
            <w:tcBorders>
              <w:right w:val="single" w:sz="4" w:space="0" w:color="auto"/>
            </w:tcBorders>
            <w:shd w:val="clear" w:color="auto" w:fill="ACB9CA" w:themeFill="text2" w:themeFillTint="66"/>
          </w:tcPr>
          <w:p w14:paraId="28D71819" w14:textId="77777777" w:rsidR="000F65F7" w:rsidRPr="001A614B" w:rsidRDefault="000F65F7" w:rsidP="00B62317">
            <w:pPr>
              <w:rPr>
                <w:rFonts w:ascii="Sylfaen" w:hAnsi="Sylfaen" w:cs="Sylfaen"/>
                <w:b/>
                <w:sz w:val="20"/>
                <w:szCs w:val="20"/>
                <w:lang w:val="ka-GE"/>
              </w:rPr>
            </w:pPr>
          </w:p>
          <w:p w14:paraId="5EC42EC1"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nil"/>
              <w:right w:val="single" w:sz="4" w:space="0" w:color="auto"/>
            </w:tcBorders>
            <w:shd w:val="clear" w:color="auto" w:fill="DEEAF6" w:themeFill="accent1" w:themeFillTint="33"/>
          </w:tcPr>
          <w:p w14:paraId="3C5DB407"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უმაღლესი</w:t>
            </w:r>
            <w:r w:rsidRPr="001A614B">
              <w:rPr>
                <w:rFonts w:ascii="Sylfaen" w:hAnsi="Sylfaen" w:cstheme="majorHAnsi"/>
                <w:sz w:val="20"/>
                <w:szCs w:val="20"/>
              </w:rPr>
              <w:t xml:space="preserve"> </w:t>
            </w: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მქონეთა</w:t>
            </w:r>
            <w:r w:rsidRPr="001A614B">
              <w:rPr>
                <w:rFonts w:ascii="Sylfaen" w:hAnsi="Sylfaen" w:cstheme="majorHAnsi"/>
                <w:sz w:val="20"/>
                <w:szCs w:val="20"/>
              </w:rPr>
              <w:t xml:space="preserve"> </w:t>
            </w:r>
            <w:r w:rsidRPr="001A614B">
              <w:rPr>
                <w:rFonts w:ascii="Sylfaen" w:hAnsi="Sylfaen" w:cs="Sylfaen"/>
                <w:sz w:val="20"/>
                <w:szCs w:val="20"/>
              </w:rPr>
              <w:t>შორის</w:t>
            </w:r>
            <w:r w:rsidRPr="001A614B">
              <w:rPr>
                <w:rFonts w:ascii="Sylfaen" w:hAnsi="Sylfaen" w:cstheme="majorHAnsi"/>
                <w:sz w:val="20"/>
                <w:szCs w:val="20"/>
              </w:rPr>
              <w:t xml:space="preserve"> </w:t>
            </w:r>
            <w:r w:rsidRPr="001A614B">
              <w:rPr>
                <w:rFonts w:ascii="Sylfaen" w:hAnsi="Sylfaen" w:cs="Sylfaen"/>
                <w:sz w:val="20"/>
                <w:szCs w:val="20"/>
              </w:rPr>
              <w:t>უმუშევრობა</w:t>
            </w:r>
            <w:r w:rsidRPr="001A614B">
              <w:rPr>
                <w:rFonts w:ascii="Sylfaen" w:hAnsi="Sylfaen" w:cs="Sylfaen"/>
                <w:sz w:val="20"/>
                <w:szCs w:val="20"/>
                <w:lang w:val="ka-GE"/>
              </w:rPr>
              <w:t xml:space="preserve"> 2017წ. - </w:t>
            </w:r>
            <w:r w:rsidRPr="001A614B">
              <w:rPr>
                <w:rFonts w:ascii="Sylfaen" w:hAnsi="Sylfaen" w:cstheme="majorHAnsi"/>
                <w:sz w:val="20"/>
                <w:szCs w:val="20"/>
                <w:lang w:val="ka-GE"/>
              </w:rPr>
              <w:t xml:space="preserve">15.5%, </w:t>
            </w:r>
          </w:p>
          <w:p w14:paraId="71D053BF" w14:textId="77777777" w:rsidR="000F65F7" w:rsidRPr="001A614B" w:rsidRDefault="000F65F7" w:rsidP="00B62317">
            <w:pPr>
              <w:rPr>
                <w:rFonts w:ascii="Sylfaen" w:hAnsi="Sylfaen" w:cstheme="majorHAnsi"/>
                <w:sz w:val="20"/>
                <w:szCs w:val="20"/>
                <w:lang w:val="ka-GE"/>
              </w:rPr>
            </w:pPr>
          </w:p>
        </w:tc>
        <w:tc>
          <w:tcPr>
            <w:tcW w:w="1428" w:type="dxa"/>
            <w:tcBorders>
              <w:top w:val="single" w:sz="4" w:space="0" w:color="auto"/>
              <w:left w:val="single" w:sz="4" w:space="0" w:color="auto"/>
              <w:bottom w:val="nil"/>
              <w:right w:val="single" w:sz="4" w:space="0" w:color="auto"/>
            </w:tcBorders>
            <w:shd w:val="clear" w:color="auto" w:fill="DEEAF6" w:themeFill="accent1" w:themeFillTint="33"/>
          </w:tcPr>
          <w:p w14:paraId="6029B31B" w14:textId="77777777" w:rsidR="000F65F7" w:rsidRPr="001A614B" w:rsidRDefault="000F65F7" w:rsidP="00B62317">
            <w:pPr>
              <w:rPr>
                <w:rFonts w:ascii="Sylfaen" w:hAnsi="Sylfaen" w:cstheme="majorHAnsi"/>
                <w:sz w:val="20"/>
                <w:szCs w:val="20"/>
                <w:lang w:val="ka-GE"/>
              </w:rPr>
            </w:pPr>
          </w:p>
          <w:p w14:paraId="3AC9023A" w14:textId="77777777" w:rsidR="000F65F7" w:rsidRPr="001A614B" w:rsidRDefault="000F65F7" w:rsidP="00B62317">
            <w:pPr>
              <w:rPr>
                <w:rFonts w:ascii="Sylfaen" w:hAnsi="Sylfaen" w:cstheme="majorHAnsi"/>
                <w:sz w:val="20"/>
                <w:szCs w:val="20"/>
                <w:lang w:val="ka-GE"/>
              </w:rPr>
            </w:pPr>
          </w:p>
          <w:p w14:paraId="4C6748BB"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13%</w:t>
            </w:r>
          </w:p>
          <w:p w14:paraId="315E09B9" w14:textId="77777777" w:rsidR="000F65F7" w:rsidRPr="001A614B" w:rsidRDefault="000F65F7" w:rsidP="00B62317">
            <w:pPr>
              <w:rPr>
                <w:rFonts w:ascii="Sylfaen" w:hAnsi="Sylfaen" w:cstheme="majorHAnsi"/>
                <w:sz w:val="20"/>
                <w:szCs w:val="20"/>
                <w:lang w:val="ka-GE"/>
              </w:rPr>
            </w:pPr>
          </w:p>
        </w:tc>
        <w:tc>
          <w:tcPr>
            <w:tcW w:w="1332" w:type="dxa"/>
            <w:tcBorders>
              <w:top w:val="single" w:sz="4" w:space="0" w:color="auto"/>
              <w:left w:val="single" w:sz="4" w:space="0" w:color="auto"/>
              <w:bottom w:val="nil"/>
              <w:right w:val="single" w:sz="4" w:space="0" w:color="auto"/>
            </w:tcBorders>
            <w:shd w:val="clear" w:color="auto" w:fill="DEEAF6" w:themeFill="accent1" w:themeFillTint="33"/>
          </w:tcPr>
          <w:p w14:paraId="7FA7C53C"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single" w:sz="4" w:space="0" w:color="auto"/>
              <w:left w:val="single" w:sz="4" w:space="0" w:color="auto"/>
              <w:bottom w:val="nil"/>
              <w:right w:val="single" w:sz="4" w:space="0" w:color="auto"/>
            </w:tcBorders>
            <w:shd w:val="clear" w:color="auto" w:fill="DEEAF6" w:themeFill="accent1" w:themeFillTint="33"/>
          </w:tcPr>
          <w:p w14:paraId="6246967E"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საქსტატი</w:t>
            </w:r>
            <w:r w:rsidRPr="001A614B">
              <w:rPr>
                <w:rFonts w:ascii="Sylfaen" w:hAnsi="Sylfaen" w:cstheme="majorHAnsi"/>
                <w:sz w:val="20"/>
                <w:szCs w:val="20"/>
              </w:rPr>
              <w:t xml:space="preserve">; </w:t>
            </w:r>
            <w:r w:rsidRPr="001A614B">
              <w:rPr>
                <w:rFonts w:ascii="Sylfaen" w:hAnsi="Sylfaen" w:cstheme="majorHAnsi"/>
                <w:sz w:val="20"/>
                <w:szCs w:val="20"/>
                <w:lang w:val="ka-GE"/>
              </w:rPr>
              <w:t>სამუშაო ძალის კვლევა</w:t>
            </w:r>
          </w:p>
          <w:p w14:paraId="490837D0" w14:textId="77777777" w:rsidR="000F65F7" w:rsidRPr="001A614B" w:rsidRDefault="000F65F7" w:rsidP="00B62317">
            <w:pPr>
              <w:rPr>
                <w:rFonts w:ascii="Sylfaen" w:hAnsi="Sylfaen" w:cstheme="majorHAnsi"/>
                <w:sz w:val="20"/>
                <w:szCs w:val="20"/>
              </w:rPr>
            </w:pPr>
          </w:p>
          <w:p w14:paraId="5B5210CF" w14:textId="77777777" w:rsidR="000F65F7" w:rsidRPr="001A614B" w:rsidRDefault="000F65F7" w:rsidP="00B62317">
            <w:pPr>
              <w:rPr>
                <w:rFonts w:ascii="Sylfaen" w:hAnsi="Sylfaen" w:cstheme="majorHAnsi"/>
                <w:sz w:val="20"/>
                <w:szCs w:val="20"/>
              </w:rPr>
            </w:pPr>
          </w:p>
        </w:tc>
        <w:tc>
          <w:tcPr>
            <w:tcW w:w="6134" w:type="dxa"/>
            <w:tcBorders>
              <w:top w:val="single" w:sz="4" w:space="0" w:color="auto"/>
              <w:left w:val="single" w:sz="4" w:space="0" w:color="auto"/>
              <w:bottom w:val="nil"/>
              <w:right w:val="single" w:sz="4" w:space="0" w:color="auto"/>
            </w:tcBorders>
            <w:shd w:val="clear" w:color="auto" w:fill="DEEAF6" w:themeFill="accent1" w:themeFillTint="33"/>
          </w:tcPr>
          <w:p w14:paraId="765BC4C4" w14:textId="77777777" w:rsidR="000F65F7" w:rsidRPr="001A614B" w:rsidRDefault="000F65F7" w:rsidP="00B62317">
            <w:pPr>
              <w:rPr>
                <w:rFonts w:ascii="Sylfaen" w:hAnsi="Sylfaen" w:cstheme="majorHAnsi"/>
                <w:sz w:val="20"/>
                <w:szCs w:val="20"/>
              </w:rPr>
            </w:pPr>
          </w:p>
        </w:tc>
      </w:tr>
      <w:tr w:rsidR="000F65F7" w:rsidRPr="001A614B" w14:paraId="1372A805" w14:textId="77777777" w:rsidTr="000F65F7">
        <w:tc>
          <w:tcPr>
            <w:tcW w:w="1105" w:type="dxa"/>
            <w:vMerge/>
            <w:tcBorders>
              <w:right w:val="single" w:sz="4" w:space="0" w:color="auto"/>
            </w:tcBorders>
            <w:shd w:val="clear" w:color="auto" w:fill="ACB9CA" w:themeFill="text2" w:themeFillTint="66"/>
          </w:tcPr>
          <w:p w14:paraId="2A455205" w14:textId="77777777" w:rsidR="000F65F7" w:rsidRPr="001A614B" w:rsidRDefault="000F65F7" w:rsidP="00B62317">
            <w:pPr>
              <w:rPr>
                <w:rFonts w:ascii="Sylfaen" w:hAnsi="Sylfaen" w:cstheme="majorHAnsi"/>
                <w:sz w:val="20"/>
                <w:szCs w:val="20"/>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1A614B" w:rsidRDefault="000F65F7" w:rsidP="00B62317">
            <w:pPr>
              <w:rPr>
                <w:rFonts w:ascii="Sylfaen" w:hAnsi="Sylfaen" w:cstheme="majorHAnsi"/>
                <w:sz w:val="20"/>
                <w:szCs w:val="20"/>
              </w:rPr>
            </w:pPr>
          </w:p>
        </w:tc>
        <w:tc>
          <w:tcPr>
            <w:tcW w:w="1686" w:type="dxa"/>
            <w:tcBorders>
              <w:top w:val="nil"/>
              <w:left w:val="single" w:sz="4" w:space="0" w:color="auto"/>
            </w:tcBorders>
            <w:shd w:val="clear" w:color="auto" w:fill="DEEAF6" w:themeFill="accent1" w:themeFillTint="33"/>
          </w:tcPr>
          <w:p w14:paraId="7D0F34DE" w14:textId="77777777" w:rsidR="000F65F7" w:rsidRPr="001A614B" w:rsidRDefault="000F65F7" w:rsidP="00B62317">
            <w:pPr>
              <w:rPr>
                <w:rFonts w:ascii="Sylfaen" w:hAnsi="Sylfaen" w:cs="Sylfaen"/>
                <w:sz w:val="20"/>
                <w:szCs w:val="20"/>
                <w:lang w:val="ka-GE"/>
              </w:rPr>
            </w:pPr>
            <w:r w:rsidRPr="001A614B">
              <w:rPr>
                <w:rFonts w:ascii="Sylfaen" w:hAnsi="Sylfaen" w:cs="Sylfaen"/>
                <w:sz w:val="20"/>
                <w:szCs w:val="20"/>
                <w:lang w:val="ka-GE"/>
              </w:rPr>
              <w:t>პროფესიული</w:t>
            </w:r>
            <w:r w:rsidRPr="001A614B">
              <w:rPr>
                <w:rFonts w:ascii="Sylfaen" w:hAnsi="Sylfaen" w:cstheme="majorHAnsi"/>
                <w:sz w:val="20"/>
                <w:szCs w:val="20"/>
                <w:lang w:val="ka-GE"/>
              </w:rPr>
              <w:t xml:space="preserve"> </w:t>
            </w:r>
            <w:r w:rsidRPr="001A614B">
              <w:rPr>
                <w:rFonts w:ascii="Sylfaen" w:hAnsi="Sylfaen" w:cs="Sylfaen"/>
                <w:sz w:val="20"/>
                <w:szCs w:val="20"/>
                <w:lang w:val="ka-GE"/>
              </w:rPr>
              <w:t>განათლების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კურსდამთავრებულთა</w:t>
            </w:r>
            <w:r w:rsidRPr="001A614B">
              <w:rPr>
                <w:rFonts w:ascii="Sylfaen" w:hAnsi="Sylfaen" w:cstheme="majorHAnsi"/>
                <w:sz w:val="20"/>
                <w:szCs w:val="20"/>
                <w:lang w:val="ka-GE"/>
              </w:rPr>
              <w:t xml:space="preserve"> </w:t>
            </w:r>
            <w:r w:rsidRPr="001A614B">
              <w:rPr>
                <w:rFonts w:ascii="Sylfaen" w:hAnsi="Sylfaen" w:cs="Sylfaen"/>
                <w:sz w:val="20"/>
                <w:szCs w:val="20"/>
              </w:rPr>
              <w:t xml:space="preserve"> </w:t>
            </w:r>
            <w:r w:rsidRPr="001A614B">
              <w:rPr>
                <w:rFonts w:ascii="Sylfaen" w:hAnsi="Sylfaen" w:cs="Sylfaen"/>
                <w:sz w:val="20"/>
                <w:szCs w:val="20"/>
                <w:lang w:val="ka-GE"/>
              </w:rPr>
              <w:t xml:space="preserve">უმუშევრობის </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მაჩვენებელი </w:t>
            </w:r>
          </w:p>
          <w:p w14:paraId="4B6C2421"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2017წ.-</w:t>
            </w:r>
            <w:r w:rsidRPr="001A614B">
              <w:rPr>
                <w:rFonts w:ascii="Sylfaen" w:hAnsi="Sylfaen" w:cstheme="majorHAnsi"/>
                <w:sz w:val="20"/>
                <w:szCs w:val="20"/>
                <w:lang w:val="ka-GE"/>
              </w:rPr>
              <w:t>12.2</w:t>
            </w:r>
            <w:r w:rsidRPr="001A614B">
              <w:rPr>
                <w:rFonts w:ascii="Sylfaen" w:hAnsi="Sylfaen" w:cstheme="majorHAnsi"/>
                <w:sz w:val="20"/>
                <w:szCs w:val="20"/>
              </w:rPr>
              <w:t>%</w:t>
            </w:r>
          </w:p>
        </w:tc>
        <w:tc>
          <w:tcPr>
            <w:tcW w:w="1428" w:type="dxa"/>
            <w:tcBorders>
              <w:top w:val="nil"/>
            </w:tcBorders>
            <w:shd w:val="clear" w:color="auto" w:fill="DEEAF6" w:themeFill="accent1" w:themeFillTint="33"/>
          </w:tcPr>
          <w:p w14:paraId="0EB2ED0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10%</w:t>
            </w:r>
          </w:p>
        </w:tc>
        <w:tc>
          <w:tcPr>
            <w:tcW w:w="1332" w:type="dxa"/>
            <w:tcBorders>
              <w:top w:val="nil"/>
            </w:tcBorders>
            <w:shd w:val="clear" w:color="auto" w:fill="DEEAF6" w:themeFill="accent1" w:themeFillTint="33"/>
          </w:tcPr>
          <w:p w14:paraId="013B82EE"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nil"/>
            </w:tcBorders>
            <w:shd w:val="clear" w:color="auto" w:fill="DEEAF6" w:themeFill="accent1" w:themeFillTint="33"/>
          </w:tcPr>
          <w:p w14:paraId="631A9B15" w14:textId="77777777" w:rsidR="000F65F7" w:rsidRPr="001A614B" w:rsidRDefault="000F65F7" w:rsidP="00B62317">
            <w:pPr>
              <w:rPr>
                <w:rFonts w:ascii="Sylfaen" w:hAnsi="Sylfaen" w:cs="Sylfaen"/>
                <w:sz w:val="20"/>
                <w:szCs w:val="20"/>
              </w:rPr>
            </w:pPr>
          </w:p>
          <w:p w14:paraId="0EBC5E6F"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theme="majorHAnsi"/>
                <w:sz w:val="20"/>
                <w:szCs w:val="20"/>
                <w:lang w:val="ka-GE"/>
              </w:rPr>
              <w:t>სამუშაო ძალის კვლევა</w:t>
            </w:r>
          </w:p>
        </w:tc>
        <w:tc>
          <w:tcPr>
            <w:tcW w:w="6134" w:type="dxa"/>
            <w:tcBorders>
              <w:top w:val="nil"/>
            </w:tcBorders>
            <w:shd w:val="clear" w:color="auto" w:fill="DEEAF6" w:themeFill="accent1" w:themeFillTint="33"/>
          </w:tcPr>
          <w:p w14:paraId="6B7F732E" w14:textId="77777777" w:rsidR="000F65F7" w:rsidRPr="001A614B" w:rsidRDefault="000F65F7" w:rsidP="00B62317">
            <w:pPr>
              <w:rPr>
                <w:rFonts w:ascii="Sylfaen" w:hAnsi="Sylfaen" w:cstheme="majorHAnsi"/>
                <w:sz w:val="20"/>
                <w:szCs w:val="20"/>
              </w:rPr>
            </w:pPr>
          </w:p>
        </w:tc>
      </w:tr>
    </w:tbl>
    <w:p w14:paraId="30A4887B" w14:textId="77777777" w:rsidR="000F65F7" w:rsidRPr="001A614B" w:rsidRDefault="000F65F7" w:rsidP="000F65F7">
      <w:pPr>
        <w:rPr>
          <w:rFonts w:ascii="Sylfaen" w:hAnsi="Sylfaen" w:cstheme="majorHAnsi"/>
          <w:sz w:val="20"/>
          <w:szCs w:val="20"/>
          <w:lang w:val="ka-GE"/>
        </w:rPr>
      </w:pPr>
    </w:p>
    <w:tbl>
      <w:tblPr>
        <w:tblStyle w:val="TableGrid"/>
        <w:tblW w:w="0" w:type="auto"/>
        <w:tblInd w:w="-34" w:type="dxa"/>
        <w:tblLayout w:type="fixed"/>
        <w:tblLook w:val="04A0" w:firstRow="1" w:lastRow="0" w:firstColumn="1" w:lastColumn="0" w:noHBand="0" w:noVBand="1"/>
      </w:tblPr>
      <w:tblGrid>
        <w:gridCol w:w="1418"/>
        <w:gridCol w:w="2174"/>
        <w:gridCol w:w="2278"/>
        <w:gridCol w:w="1921"/>
        <w:gridCol w:w="1929"/>
        <w:gridCol w:w="1794"/>
        <w:gridCol w:w="1650"/>
        <w:gridCol w:w="958"/>
      </w:tblGrid>
      <w:tr w:rsidR="000F65F7" w:rsidRPr="001A614B" w14:paraId="3638B25B" w14:textId="77777777" w:rsidTr="00B62317">
        <w:trPr>
          <w:trHeight w:val="830"/>
        </w:trPr>
        <w:tc>
          <w:tcPr>
            <w:tcW w:w="1418" w:type="dxa"/>
            <w:shd w:val="clear" w:color="auto" w:fill="8496B0" w:themeFill="text2" w:themeFillTint="99"/>
            <w:vAlign w:val="center"/>
          </w:tcPr>
          <w:p w14:paraId="3314A728"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2174" w:type="dxa"/>
            <w:shd w:val="clear" w:color="auto" w:fill="7B7B7B" w:themeFill="accent3" w:themeFillShade="BF"/>
            <w:vAlign w:val="center"/>
          </w:tcPr>
          <w:p w14:paraId="3A5D868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ამოცანა</w:t>
            </w:r>
          </w:p>
        </w:tc>
        <w:tc>
          <w:tcPr>
            <w:tcW w:w="2278" w:type="dxa"/>
            <w:shd w:val="clear" w:color="auto" w:fill="7B7B7B" w:themeFill="accent3" w:themeFillShade="BF"/>
            <w:vAlign w:val="center"/>
          </w:tcPr>
          <w:p w14:paraId="30FE5FC1"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შედეგის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921" w:type="dxa"/>
            <w:shd w:val="clear" w:color="auto" w:fill="7B7B7B" w:themeFill="accent3" w:themeFillShade="BF"/>
            <w:vAlign w:val="center"/>
          </w:tcPr>
          <w:p w14:paraId="29AC34E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929" w:type="dxa"/>
            <w:shd w:val="clear" w:color="auto" w:fill="7B7B7B" w:themeFill="accent3" w:themeFillShade="BF"/>
            <w:vAlign w:val="center"/>
          </w:tcPr>
          <w:p w14:paraId="4E752CF9"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794" w:type="dxa"/>
            <w:shd w:val="clear" w:color="auto" w:fill="7B7B7B" w:themeFill="accent3" w:themeFillShade="BF"/>
            <w:vAlign w:val="center"/>
          </w:tcPr>
          <w:p w14:paraId="004B1DC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650" w:type="dxa"/>
            <w:shd w:val="clear" w:color="auto" w:fill="7B7B7B" w:themeFill="accent3" w:themeFillShade="BF"/>
            <w:vAlign w:val="center"/>
          </w:tcPr>
          <w:p w14:paraId="5CC15206"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958" w:type="dxa"/>
            <w:shd w:val="clear" w:color="auto" w:fill="7B7B7B" w:themeFill="accent3" w:themeFillShade="BF"/>
            <w:vAlign w:val="center"/>
          </w:tcPr>
          <w:p w14:paraId="7F74930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რისკები</w:t>
            </w:r>
          </w:p>
        </w:tc>
      </w:tr>
      <w:tr w:rsidR="000F65F7" w:rsidRPr="001A614B" w14:paraId="67E4A801" w14:textId="77777777" w:rsidTr="00B62317">
        <w:trPr>
          <w:trHeight w:val="2318"/>
        </w:trPr>
        <w:tc>
          <w:tcPr>
            <w:tcW w:w="1418" w:type="dxa"/>
            <w:vMerge w:val="restart"/>
            <w:shd w:val="clear" w:color="auto" w:fill="ACB9CA" w:themeFill="text2" w:themeFillTint="66"/>
          </w:tcPr>
          <w:p w14:paraId="381F2600"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1.1 სამუშაო</w:t>
            </w:r>
            <w:r w:rsidRPr="001A614B">
              <w:rPr>
                <w:rFonts w:ascii="Sylfaen" w:hAnsi="Sylfaen" w:cstheme="majorHAnsi"/>
                <w:sz w:val="20"/>
                <w:szCs w:val="20"/>
                <w:lang w:val="ka-GE"/>
              </w:rPr>
              <w:t xml:space="preserve"> </w:t>
            </w:r>
            <w:r w:rsidRPr="001A614B">
              <w:rPr>
                <w:rFonts w:ascii="Sylfaen" w:hAnsi="Sylfaen" w:cs="Sylfaen"/>
                <w:sz w:val="20"/>
                <w:szCs w:val="20"/>
                <w:lang w:val="ka-GE"/>
              </w:rPr>
              <w:t>ადგილების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შექმნის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ხელშეწყობა</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მათ</w:t>
            </w:r>
            <w:r w:rsidRPr="001A614B">
              <w:rPr>
                <w:rFonts w:ascii="Sylfaen" w:hAnsi="Sylfaen" w:cstheme="majorHAnsi"/>
                <w:sz w:val="20"/>
                <w:szCs w:val="20"/>
                <w:lang w:val="ka-GE"/>
              </w:rPr>
              <w:t xml:space="preserve"> </w:t>
            </w:r>
            <w:r w:rsidRPr="001A614B">
              <w:rPr>
                <w:rFonts w:ascii="Sylfaen" w:hAnsi="Sylfaen" w:cs="Sylfaen"/>
                <w:sz w:val="20"/>
                <w:szCs w:val="20"/>
                <w:lang w:val="ka-GE"/>
              </w:rPr>
              <w:t>შორის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მაღალპროდუქტიულ</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სექტორებში</w:t>
            </w:r>
          </w:p>
        </w:tc>
        <w:tc>
          <w:tcPr>
            <w:tcW w:w="2278" w:type="dxa"/>
            <w:shd w:val="clear" w:color="auto" w:fill="C9C9C9" w:themeFill="accent3" w:themeFillTint="99"/>
          </w:tcPr>
          <w:p w14:paraId="3E4EEEC6" w14:textId="77777777" w:rsidR="000F65F7" w:rsidRPr="001A614B" w:rsidRDefault="000F65F7" w:rsidP="00B62317">
            <w:pPr>
              <w:pStyle w:val="ColorfulList-Accent110"/>
              <w:ind w:left="0"/>
              <w:jc w:val="both"/>
              <w:rPr>
                <w:rFonts w:ascii="Sylfaen" w:hAnsi="Sylfaen" w:cstheme="majorHAnsi"/>
                <w:color w:val="000000"/>
                <w:sz w:val="20"/>
                <w:szCs w:val="20"/>
                <w:lang w:val="ka-GE"/>
              </w:rPr>
            </w:pPr>
            <w:r w:rsidRPr="001A614B">
              <w:rPr>
                <w:rFonts w:ascii="Sylfaen" w:hAnsi="Sylfaen" w:cs="Sylfaen"/>
                <w:color w:val="000000"/>
                <w:sz w:val="20"/>
                <w:szCs w:val="20"/>
                <w:lang w:val="ka-GE"/>
              </w:rPr>
              <w:t>ახალი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სამუშაო</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ადგილების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რაოდენობ</w:t>
            </w:r>
            <w:r w:rsidRPr="001A614B">
              <w:rPr>
                <w:rFonts w:ascii="Sylfaen" w:hAnsi="Sylfaen" w:cstheme="majorHAnsi"/>
                <w:color w:val="000000"/>
                <w:sz w:val="20"/>
                <w:szCs w:val="20"/>
                <w:lang w:val="ka-GE"/>
              </w:rPr>
              <w:t>ა</w:t>
            </w:r>
            <w:r w:rsidRPr="001A614B">
              <w:rPr>
                <w:rFonts w:ascii="Sylfaen" w:hAnsi="Sylfaen" w:cstheme="majorHAnsi"/>
                <w:color w:val="000000"/>
                <w:sz w:val="20"/>
                <w:szCs w:val="20"/>
              </w:rPr>
              <w:t xml:space="preserve"> </w:t>
            </w:r>
            <w:r w:rsidRPr="001A614B">
              <w:rPr>
                <w:rFonts w:ascii="Sylfaen" w:hAnsi="Sylfaen" w:cs="Sylfaen"/>
                <w:color w:val="000000"/>
                <w:sz w:val="20"/>
                <w:szCs w:val="20"/>
                <w:lang w:val="ka-GE"/>
              </w:rPr>
              <w:t>ბიზნეს სექტორში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მათ</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შორის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მაღალპროდუქტიულ</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სექტორებში</w:t>
            </w:r>
            <w:r w:rsidRPr="001A614B">
              <w:rPr>
                <w:rFonts w:ascii="Sylfaen" w:hAnsi="Sylfaen" w:cstheme="majorHAnsi"/>
                <w:color w:val="000000"/>
                <w:sz w:val="20"/>
                <w:szCs w:val="20"/>
                <w:lang w:val="ka-GE"/>
              </w:rPr>
              <w:t xml:space="preserve">); </w:t>
            </w:r>
          </w:p>
          <w:p w14:paraId="752AEBA8" w14:textId="77777777" w:rsidR="000F65F7" w:rsidRPr="001A614B" w:rsidRDefault="000F65F7" w:rsidP="00B62317">
            <w:pPr>
              <w:rPr>
                <w:rFonts w:ascii="Sylfaen" w:hAnsi="Sylfaen" w:cstheme="majorHAnsi"/>
                <w:sz w:val="20"/>
                <w:szCs w:val="20"/>
                <w:lang w:val="ka-GE"/>
              </w:rPr>
            </w:pPr>
          </w:p>
        </w:tc>
        <w:tc>
          <w:tcPr>
            <w:tcW w:w="1921" w:type="dxa"/>
            <w:shd w:val="clear" w:color="auto" w:fill="C9C9C9" w:themeFill="accent3" w:themeFillTint="99"/>
          </w:tcPr>
          <w:p w14:paraId="0A9F820C" w14:textId="77777777" w:rsidR="000F65F7" w:rsidRDefault="000F65F7" w:rsidP="00B62317">
            <w:pPr>
              <w:rPr>
                <w:rFonts w:ascii="Sylfaen" w:hAnsi="Sylfaen" w:cs="Sylfaen"/>
                <w:sz w:val="20"/>
                <w:szCs w:val="20"/>
                <w:lang w:val="ka-GE"/>
              </w:rPr>
            </w:pPr>
            <w:r w:rsidRPr="001A614B">
              <w:rPr>
                <w:rFonts w:ascii="Sylfaen" w:hAnsi="Sylfaen" w:cs="Sylfaen"/>
                <w:sz w:val="20"/>
                <w:szCs w:val="20"/>
                <w:lang w:val="ka-GE"/>
              </w:rPr>
              <w:t>ბიზნეს</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სექტორში</w:t>
            </w:r>
            <w:r w:rsidRPr="001A614B">
              <w:rPr>
                <w:rFonts w:ascii="Sylfaen" w:hAnsi="Sylfaen" w:cstheme="majorHAnsi"/>
                <w:sz w:val="20"/>
                <w:szCs w:val="20"/>
                <w:lang w:val="ka-GE"/>
              </w:rPr>
              <w:t xml:space="preserve">  </w:t>
            </w:r>
            <w:r w:rsidRPr="001A614B">
              <w:rPr>
                <w:rFonts w:ascii="Sylfaen" w:hAnsi="Sylfaen" w:cs="Sylfaen"/>
                <w:sz w:val="20"/>
                <w:szCs w:val="20"/>
                <w:lang w:val="ka-GE"/>
              </w:rPr>
              <w:t>დასაქმებულების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რაოდენობა </w:t>
            </w:r>
          </w:p>
          <w:p w14:paraId="244CBD22"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201</w:t>
            </w:r>
            <w:r w:rsidRPr="001A614B">
              <w:rPr>
                <w:rFonts w:ascii="Sylfaen" w:hAnsi="Sylfaen" w:cstheme="majorHAnsi"/>
                <w:sz w:val="20"/>
                <w:szCs w:val="20"/>
                <w:lang w:val="ka-GE"/>
              </w:rPr>
              <w:t>8</w:t>
            </w:r>
            <w:r w:rsidRPr="001A614B">
              <w:rPr>
                <w:rFonts w:ascii="Sylfaen" w:hAnsi="Sylfaen" w:cstheme="majorHAnsi"/>
                <w:sz w:val="20"/>
                <w:szCs w:val="20"/>
              </w:rPr>
              <w:t xml:space="preserve"> </w:t>
            </w:r>
            <w:r w:rsidRPr="001A614B">
              <w:rPr>
                <w:rFonts w:ascii="Sylfaen" w:hAnsi="Sylfaen" w:cs="Sylfaen"/>
                <w:sz w:val="20"/>
                <w:szCs w:val="20"/>
              </w:rPr>
              <w:t>წ</w:t>
            </w:r>
            <w:r w:rsidRPr="001A614B">
              <w:rPr>
                <w:rFonts w:ascii="Sylfaen" w:hAnsi="Sylfaen" w:cstheme="majorHAnsi"/>
                <w:sz w:val="20"/>
                <w:szCs w:val="20"/>
              </w:rPr>
              <w:t xml:space="preserve">. - </w:t>
            </w:r>
            <w:r w:rsidRPr="001A614B">
              <w:rPr>
                <w:rFonts w:ascii="Sylfaen" w:hAnsi="Sylfaen" w:cs="Sylfaen"/>
                <w:sz w:val="20"/>
                <w:szCs w:val="20"/>
                <w:lang w:val="ka-GE"/>
              </w:rPr>
              <w:t>660 875</w:t>
            </w:r>
            <w:r w:rsidRPr="001A614B">
              <w:rPr>
                <w:rFonts w:ascii="Sylfaen" w:hAnsi="Sylfaen" w:cstheme="majorHAnsi"/>
                <w:sz w:val="20"/>
                <w:szCs w:val="20"/>
                <w:lang w:val="ka-GE"/>
              </w:rPr>
              <w:t xml:space="preserve"> </w:t>
            </w:r>
          </w:p>
        </w:tc>
        <w:tc>
          <w:tcPr>
            <w:tcW w:w="1929" w:type="dxa"/>
            <w:shd w:val="clear" w:color="auto" w:fill="C9C9C9" w:themeFill="accent3" w:themeFillTint="99"/>
          </w:tcPr>
          <w:p w14:paraId="2F0092BA"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415BD5B4"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Sylfaen"/>
                <w:sz w:val="20"/>
                <w:szCs w:val="20"/>
                <w:lang w:val="ka-GE"/>
              </w:rPr>
              <w:t xml:space="preserve">- ბიზნეს სტატისტიკა </w:t>
            </w:r>
          </w:p>
        </w:tc>
        <w:tc>
          <w:tcPr>
            <w:tcW w:w="958" w:type="dxa"/>
            <w:shd w:val="clear" w:color="auto" w:fill="C9C9C9" w:themeFill="accent3" w:themeFillTint="99"/>
          </w:tcPr>
          <w:p w14:paraId="7B2224A4" w14:textId="77777777" w:rsidR="000F65F7" w:rsidRPr="001A614B" w:rsidRDefault="000F65F7" w:rsidP="00B62317">
            <w:pPr>
              <w:rPr>
                <w:rFonts w:ascii="Sylfaen" w:hAnsi="Sylfaen" w:cstheme="majorHAnsi"/>
                <w:sz w:val="20"/>
                <w:szCs w:val="20"/>
              </w:rPr>
            </w:pPr>
          </w:p>
        </w:tc>
      </w:tr>
      <w:tr w:rsidR="000F65F7" w:rsidRPr="001A614B" w14:paraId="58C097D6" w14:textId="77777777" w:rsidTr="00B62317">
        <w:tc>
          <w:tcPr>
            <w:tcW w:w="1418" w:type="dxa"/>
            <w:vMerge/>
            <w:shd w:val="clear" w:color="auto" w:fill="ACB9CA" w:themeFill="text2" w:themeFillTint="66"/>
          </w:tcPr>
          <w:p w14:paraId="4A0E1517" w14:textId="77777777" w:rsidR="000F65F7" w:rsidRPr="001A614B"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194BEE52" w14:textId="77777777" w:rsidR="000F65F7" w:rsidRPr="001A614B" w:rsidRDefault="000F65F7" w:rsidP="00B62317">
            <w:pPr>
              <w:rPr>
                <w:rFonts w:ascii="Sylfaen" w:eastAsia="Helvetica" w:hAnsi="Sylfaen" w:cs="Sylfaen"/>
                <w:sz w:val="20"/>
                <w:szCs w:val="20"/>
                <w:lang w:val="ka-GE"/>
              </w:rPr>
            </w:pPr>
            <w:r w:rsidRPr="001A614B">
              <w:rPr>
                <w:rFonts w:ascii="Sylfaen" w:eastAsia="Helvetica" w:hAnsi="Sylfaen" w:cs="Sylfaen"/>
                <w:sz w:val="20"/>
                <w:szCs w:val="20"/>
                <w:lang w:val="ka-GE"/>
              </w:rPr>
              <w:t>1.2 ბაზრის</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მოთხოვნებზე</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ორიენტირებული</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კვალიფიც</w:t>
            </w:r>
            <w:r w:rsidRPr="001A614B">
              <w:rPr>
                <w:rFonts w:ascii="Sylfaen" w:eastAsia="Helvetica" w:hAnsi="Sylfaen" w:cstheme="majorHAnsi"/>
                <w:sz w:val="20"/>
                <w:szCs w:val="20"/>
                <w:lang w:val="ka-GE"/>
              </w:rPr>
              <w:t xml:space="preserve">იური ადამიანური რესურსების </w:t>
            </w:r>
            <w:r w:rsidRPr="001A614B">
              <w:rPr>
                <w:rFonts w:ascii="Sylfaen" w:eastAsia="Helvetica" w:hAnsi="Sylfaen" w:cs="Sylfaen"/>
                <w:sz w:val="20"/>
                <w:szCs w:val="20"/>
                <w:lang w:val="ka-GE"/>
              </w:rPr>
              <w:t>განვითარების სისტემის დახვეწა.</w:t>
            </w:r>
          </w:p>
        </w:tc>
        <w:tc>
          <w:tcPr>
            <w:tcW w:w="2278" w:type="dxa"/>
            <w:shd w:val="clear" w:color="auto" w:fill="C9C9C9" w:themeFill="accent3" w:themeFillTint="99"/>
          </w:tcPr>
          <w:p w14:paraId="110286E6" w14:textId="77777777" w:rsidR="000F65F7" w:rsidRPr="001A614B" w:rsidRDefault="000F65F7" w:rsidP="00B62317">
            <w:pPr>
              <w:rPr>
                <w:rFonts w:ascii="Sylfaen" w:hAnsi="Sylfaen" w:cstheme="majorHAnsi"/>
                <w:sz w:val="20"/>
                <w:szCs w:val="20"/>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21" w:type="dxa"/>
            <w:shd w:val="clear" w:color="auto" w:fill="C9C9C9" w:themeFill="accent3" w:themeFillTint="99"/>
          </w:tcPr>
          <w:p w14:paraId="28FDE77E" w14:textId="77777777" w:rsidR="000F65F7" w:rsidRPr="001A614B" w:rsidRDefault="000F65F7" w:rsidP="00B62317">
            <w:pPr>
              <w:rPr>
                <w:rFonts w:ascii="Sylfaen" w:hAnsi="Sylfaen" w:cstheme="majorHAnsi"/>
                <w:color w:val="000000"/>
                <w:sz w:val="20"/>
                <w:szCs w:val="20"/>
                <w:lang w:val="ka-GE"/>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9C9C9" w:themeFill="accent3" w:themeFillTint="99"/>
          </w:tcPr>
          <w:p w14:paraId="2FA6A09F" w14:textId="77777777" w:rsidR="000F65F7" w:rsidRPr="001A614B" w:rsidRDefault="000F65F7" w:rsidP="00B62317">
            <w:pPr>
              <w:rPr>
                <w:rFonts w:ascii="Sylfaen" w:hAnsi="Sylfaen" w:cstheme="majorHAnsi"/>
                <w:color w:val="000000"/>
                <w:sz w:val="20"/>
                <w:szCs w:val="20"/>
                <w:lang w:val="ka-GE"/>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დანერგილია 40 პროფესიული საგანმანათლებლო პროგრამა</w:t>
            </w:r>
          </w:p>
          <w:p w14:paraId="266CB10E" w14:textId="77777777" w:rsidR="000F65F7" w:rsidRPr="001A614B" w:rsidRDefault="000F65F7" w:rsidP="00B62317">
            <w:pPr>
              <w:rPr>
                <w:rFonts w:ascii="Sylfaen" w:hAnsi="Sylfaen" w:cstheme="majorHAnsi"/>
                <w:sz w:val="20"/>
                <w:szCs w:val="20"/>
              </w:rPr>
            </w:pPr>
          </w:p>
        </w:tc>
        <w:tc>
          <w:tcPr>
            <w:tcW w:w="1794" w:type="dxa"/>
            <w:shd w:val="clear" w:color="auto" w:fill="C9C9C9" w:themeFill="accent3" w:themeFillTint="99"/>
          </w:tcPr>
          <w:p w14:paraId="32D12FE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1E271473"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მეცნიერების</w:t>
            </w:r>
            <w:r w:rsidRPr="001A614B">
              <w:rPr>
                <w:rFonts w:ascii="Sylfaen" w:hAnsi="Sylfaen" w:cstheme="majorHAnsi"/>
                <w:sz w:val="20"/>
                <w:szCs w:val="20"/>
              </w:rPr>
              <w:t xml:space="preserve">, </w:t>
            </w:r>
            <w:r w:rsidRPr="001A614B">
              <w:rPr>
                <w:rFonts w:ascii="Sylfaen" w:hAnsi="Sylfaen" w:cs="Sylfaen"/>
                <w:sz w:val="20"/>
                <w:szCs w:val="20"/>
              </w:rPr>
              <w:t>კულტურისა</w:t>
            </w:r>
            <w:r w:rsidRPr="001A614B">
              <w:rPr>
                <w:rFonts w:ascii="Sylfaen" w:hAnsi="Sylfaen" w:cstheme="majorHAnsi"/>
                <w:sz w:val="20"/>
                <w:szCs w:val="20"/>
              </w:rPr>
              <w:t xml:space="preserve"> </w:t>
            </w:r>
            <w:r w:rsidRPr="001A614B">
              <w:rPr>
                <w:rFonts w:ascii="Sylfaen" w:hAnsi="Sylfaen" w:cs="Sylfaen"/>
                <w:sz w:val="20"/>
                <w:szCs w:val="20"/>
              </w:rPr>
              <w:t>და</w:t>
            </w:r>
            <w:r w:rsidRPr="001A614B">
              <w:rPr>
                <w:rFonts w:ascii="Sylfaen" w:hAnsi="Sylfaen" w:cstheme="majorHAnsi"/>
                <w:sz w:val="20"/>
                <w:szCs w:val="20"/>
              </w:rPr>
              <w:t xml:space="preserve"> </w:t>
            </w:r>
            <w:r w:rsidRPr="001A614B">
              <w:rPr>
                <w:rFonts w:ascii="Sylfaen" w:hAnsi="Sylfaen" w:cs="Sylfaen"/>
                <w:sz w:val="20"/>
                <w:szCs w:val="20"/>
              </w:rPr>
              <w:t>სპორტის</w:t>
            </w:r>
            <w:r w:rsidRPr="001A614B">
              <w:rPr>
                <w:rFonts w:ascii="Sylfaen" w:hAnsi="Sylfaen" w:cstheme="majorHAnsi"/>
                <w:sz w:val="20"/>
                <w:szCs w:val="20"/>
              </w:rPr>
              <w:t xml:space="preserve"> </w:t>
            </w:r>
            <w:r w:rsidRPr="001A614B">
              <w:rPr>
                <w:rFonts w:ascii="Sylfaen" w:hAnsi="Sylfaen" w:cs="Sylfaen"/>
                <w:sz w:val="20"/>
                <w:szCs w:val="20"/>
              </w:rPr>
              <w:t>სამინისტრო</w:t>
            </w:r>
          </w:p>
        </w:tc>
        <w:tc>
          <w:tcPr>
            <w:tcW w:w="958" w:type="dxa"/>
            <w:shd w:val="clear" w:color="auto" w:fill="C9C9C9" w:themeFill="accent3" w:themeFillTint="99"/>
          </w:tcPr>
          <w:p w14:paraId="5C48325A" w14:textId="77777777" w:rsidR="000F65F7" w:rsidRPr="001A614B" w:rsidRDefault="000F65F7" w:rsidP="00B62317">
            <w:pPr>
              <w:rPr>
                <w:rFonts w:ascii="Sylfaen" w:hAnsi="Sylfaen" w:cstheme="majorHAnsi"/>
                <w:sz w:val="20"/>
                <w:szCs w:val="20"/>
              </w:rPr>
            </w:pPr>
          </w:p>
        </w:tc>
      </w:tr>
      <w:tr w:rsidR="000F65F7" w:rsidRPr="002027F4" w14:paraId="122859B1" w14:textId="77777777" w:rsidTr="00B62317">
        <w:tc>
          <w:tcPr>
            <w:tcW w:w="1418" w:type="dxa"/>
            <w:vMerge/>
            <w:shd w:val="clear" w:color="auto" w:fill="ACB9CA" w:themeFill="text2" w:themeFillTint="66"/>
          </w:tcPr>
          <w:p w14:paraId="6F8DD13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2EA04170"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54FB3556" w14:textId="77777777" w:rsidR="000F65F7" w:rsidRPr="002027F4" w:rsidRDefault="000F65F7" w:rsidP="00B62317">
            <w:pPr>
              <w:rPr>
                <w:rFonts w:ascii="Sylfaen" w:hAnsi="Sylfaen" w:cs="Sylfaen"/>
                <w:sz w:val="20"/>
                <w:szCs w:val="20"/>
              </w:rPr>
            </w:pPr>
            <w:r w:rsidRPr="002027F4">
              <w:rPr>
                <w:rFonts w:ascii="Sylfaen" w:hAnsi="Sylfaen" w:cs="Sylfaen"/>
                <w:sz w:val="20"/>
                <w:szCs w:val="20"/>
                <w:lang w:val="ka-GE"/>
              </w:rPr>
              <w:t xml:space="preserve">უწყვეტ განათლებაში ჩართული მონაწილეებიდან ზრდასრული მოსახლეობის (25 -64 წელი) </w:t>
            </w:r>
            <w:r w:rsidRPr="002027F4">
              <w:rPr>
                <w:rFonts w:ascii="Sylfaen" w:hAnsi="Sylfaen" w:cs="Sylfaen"/>
                <w:sz w:val="20"/>
                <w:szCs w:val="20"/>
              </w:rPr>
              <w:t xml:space="preserve"> </w:t>
            </w:r>
            <w:r w:rsidRPr="002027F4">
              <w:rPr>
                <w:rFonts w:ascii="Sylfaen" w:hAnsi="Sylfaen" w:cs="Sylfaen"/>
                <w:sz w:val="20"/>
                <w:szCs w:val="20"/>
                <w:lang w:val="ka-GE"/>
              </w:rPr>
              <w:t xml:space="preserve">წილი </w:t>
            </w:r>
          </w:p>
        </w:tc>
        <w:tc>
          <w:tcPr>
            <w:tcW w:w="1921" w:type="dxa"/>
            <w:shd w:val="clear" w:color="auto" w:fill="C9C9C9" w:themeFill="accent3" w:themeFillTint="99"/>
          </w:tcPr>
          <w:p w14:paraId="443A014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1.6%</w:t>
            </w:r>
          </w:p>
        </w:tc>
        <w:tc>
          <w:tcPr>
            <w:tcW w:w="1929" w:type="dxa"/>
            <w:shd w:val="clear" w:color="auto" w:fill="C9C9C9" w:themeFill="accent3" w:themeFillTint="99"/>
          </w:tcPr>
          <w:p w14:paraId="0050D7B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1.9%</w:t>
            </w:r>
          </w:p>
        </w:tc>
        <w:tc>
          <w:tcPr>
            <w:tcW w:w="1794" w:type="dxa"/>
            <w:shd w:val="clear" w:color="auto" w:fill="C9C9C9" w:themeFill="accent3" w:themeFillTint="99"/>
          </w:tcPr>
          <w:p w14:paraId="387155A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EF012B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საქსტატი- სამუშაო ძალის კვლევა</w:t>
            </w:r>
          </w:p>
          <w:p w14:paraId="0B0B6C19" w14:textId="77777777" w:rsidR="000F65F7" w:rsidRPr="002027F4" w:rsidRDefault="000F65F7" w:rsidP="00B62317">
            <w:pPr>
              <w:rPr>
                <w:rFonts w:ascii="Sylfaen" w:hAnsi="Sylfaen" w:cs="Sylfaen"/>
                <w:sz w:val="20"/>
                <w:szCs w:val="20"/>
                <w:lang w:val="ka-GE"/>
              </w:rPr>
            </w:pPr>
          </w:p>
        </w:tc>
        <w:tc>
          <w:tcPr>
            <w:tcW w:w="958" w:type="dxa"/>
            <w:shd w:val="clear" w:color="auto" w:fill="C9C9C9" w:themeFill="accent3" w:themeFillTint="99"/>
          </w:tcPr>
          <w:p w14:paraId="503EBEBE" w14:textId="77777777" w:rsidR="000F65F7" w:rsidRPr="002027F4" w:rsidRDefault="000F65F7" w:rsidP="00B62317">
            <w:pPr>
              <w:rPr>
                <w:rFonts w:ascii="Sylfaen" w:hAnsi="Sylfaen" w:cs="Sylfaen"/>
                <w:sz w:val="20"/>
                <w:szCs w:val="20"/>
                <w:lang w:val="ka-GE"/>
              </w:rPr>
            </w:pPr>
          </w:p>
        </w:tc>
      </w:tr>
      <w:tr w:rsidR="000F65F7" w:rsidRPr="002027F4" w14:paraId="21143C56" w14:textId="77777777" w:rsidTr="00B62317">
        <w:tc>
          <w:tcPr>
            <w:tcW w:w="1418" w:type="dxa"/>
            <w:vMerge/>
            <w:shd w:val="clear" w:color="auto" w:fill="ACB9CA" w:themeFill="text2" w:themeFillTint="66"/>
          </w:tcPr>
          <w:p w14:paraId="31058689"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3C070831"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4D2122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- 4.5%</w:t>
            </w:r>
          </w:p>
        </w:tc>
        <w:tc>
          <w:tcPr>
            <w:tcW w:w="1929" w:type="dxa"/>
            <w:shd w:val="clear" w:color="auto" w:fill="C9C9C9" w:themeFill="accent3" w:themeFillTint="99"/>
          </w:tcPr>
          <w:p w14:paraId="6D9365B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8%</w:t>
            </w:r>
          </w:p>
        </w:tc>
        <w:tc>
          <w:tcPr>
            <w:tcW w:w="1794" w:type="dxa"/>
            <w:shd w:val="clear" w:color="auto" w:fill="C9C9C9" w:themeFill="accent3" w:themeFillTint="99"/>
          </w:tcPr>
          <w:p w14:paraId="4AB2474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3464EC9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1ED65F57" w14:textId="77777777" w:rsidR="000F65F7" w:rsidRPr="002027F4" w:rsidRDefault="000F65F7" w:rsidP="00B62317">
            <w:pPr>
              <w:rPr>
                <w:rFonts w:ascii="Sylfaen" w:hAnsi="Sylfaen" w:cs="Sylfaen"/>
                <w:sz w:val="20"/>
                <w:szCs w:val="20"/>
                <w:lang w:val="ka-GE"/>
              </w:rPr>
            </w:pPr>
          </w:p>
        </w:tc>
      </w:tr>
      <w:tr w:rsidR="000F65F7" w:rsidRPr="002027F4" w14:paraId="1C08DE12" w14:textId="77777777" w:rsidTr="00B62317">
        <w:tc>
          <w:tcPr>
            <w:tcW w:w="1418" w:type="dxa"/>
            <w:vMerge/>
            <w:shd w:val="clear" w:color="auto" w:fill="ACB9CA" w:themeFill="text2" w:themeFillTint="66"/>
          </w:tcPr>
          <w:p w14:paraId="205B7DC5"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70F4AFD4"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60A39D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დანერგილია არაფორმალური განათლების აღაირების მექანიზმები</w:t>
            </w:r>
          </w:p>
        </w:tc>
        <w:tc>
          <w:tcPr>
            <w:tcW w:w="1921" w:type="dxa"/>
            <w:shd w:val="clear" w:color="auto" w:fill="C9C9C9" w:themeFill="accent3" w:themeFillTint="99"/>
          </w:tcPr>
          <w:p w14:paraId="015B028C" w14:textId="77777777" w:rsidR="000F65F7" w:rsidRPr="002027F4" w:rsidRDefault="000F65F7" w:rsidP="00B62317">
            <w:pPr>
              <w:ind w:right="-13"/>
              <w:jc w:val="both"/>
              <w:rPr>
                <w:rFonts w:ascii="Sylfaen" w:hAnsi="Sylfaen"/>
                <w:sz w:val="20"/>
                <w:szCs w:val="20"/>
                <w:lang w:val="ka-GE"/>
              </w:rPr>
            </w:pPr>
            <w:r w:rsidRPr="002027F4">
              <w:rPr>
                <w:rFonts w:ascii="Sylfaen" w:hAnsi="Sylfaen"/>
                <w:sz w:val="20"/>
                <w:szCs w:val="20"/>
                <w:lang w:val="ka-GE"/>
              </w:rPr>
              <w:t>კვალიფიციკაციების რაოდენობა სადაც ხორციელდება არაფორმალური განათლების აღიარება</w:t>
            </w:r>
          </w:p>
          <w:p w14:paraId="1B7D62F1" w14:textId="77777777" w:rsidR="000F65F7" w:rsidRPr="002027F4" w:rsidRDefault="000F65F7" w:rsidP="00B62317">
            <w:pPr>
              <w:ind w:right="-13"/>
              <w:jc w:val="both"/>
              <w:rPr>
                <w:rFonts w:ascii="Sylfaen" w:hAnsi="Sylfaen" w:cs="Sylfaen"/>
                <w:sz w:val="20"/>
                <w:szCs w:val="20"/>
                <w:lang w:val="ka-GE"/>
              </w:rPr>
            </w:pPr>
            <w:r w:rsidRPr="002027F4">
              <w:rPr>
                <w:rFonts w:ascii="Sylfaen" w:hAnsi="Sylfaen"/>
                <w:sz w:val="20"/>
                <w:szCs w:val="20"/>
                <w:lang w:val="ka-GE"/>
              </w:rPr>
              <w:t>2018 წ. - 0</w:t>
            </w:r>
          </w:p>
          <w:p w14:paraId="3449863A" w14:textId="77777777" w:rsidR="000F65F7" w:rsidRPr="002027F4" w:rsidRDefault="000F65F7" w:rsidP="00B62317">
            <w:pPr>
              <w:rPr>
                <w:rFonts w:ascii="Sylfaen" w:hAnsi="Sylfaen" w:cs="Sylfaen"/>
                <w:sz w:val="20"/>
                <w:szCs w:val="20"/>
                <w:lang w:val="ka-GE"/>
              </w:rPr>
            </w:pPr>
          </w:p>
          <w:p w14:paraId="03AF39C6" w14:textId="77777777" w:rsidR="000F65F7" w:rsidRPr="002027F4" w:rsidRDefault="000F65F7" w:rsidP="00B62317">
            <w:pPr>
              <w:rPr>
                <w:rFonts w:ascii="Sylfaen" w:hAnsi="Sylfaen" w:cs="Sylfaen"/>
                <w:sz w:val="20"/>
                <w:szCs w:val="20"/>
                <w:lang w:val="ka-GE"/>
              </w:rPr>
            </w:pPr>
          </w:p>
          <w:p w14:paraId="744822D4" w14:textId="77777777" w:rsidR="000F65F7" w:rsidRPr="002027F4" w:rsidRDefault="000F65F7" w:rsidP="00B62317">
            <w:pPr>
              <w:rPr>
                <w:rFonts w:ascii="Sylfaen" w:hAnsi="Sylfaen" w:cs="Sylfaen"/>
                <w:sz w:val="20"/>
                <w:szCs w:val="20"/>
                <w:lang w:val="ka-GE"/>
              </w:rPr>
            </w:pPr>
          </w:p>
          <w:p w14:paraId="0E6D0290" w14:textId="77777777" w:rsidR="000F65F7" w:rsidRPr="002027F4" w:rsidRDefault="000F65F7" w:rsidP="00B62317">
            <w:pPr>
              <w:rPr>
                <w:rFonts w:ascii="Sylfaen" w:hAnsi="Sylfaen" w:cs="Sylfaen"/>
                <w:sz w:val="20"/>
                <w:szCs w:val="20"/>
                <w:lang w:val="ka-GE"/>
              </w:rPr>
            </w:pPr>
          </w:p>
          <w:p w14:paraId="0707FA99"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5825807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lastRenderedPageBreak/>
              <w:t>მინიმუმ 2 კვალიფიკაცია</w:t>
            </w:r>
          </w:p>
        </w:tc>
        <w:tc>
          <w:tcPr>
            <w:tcW w:w="1794" w:type="dxa"/>
            <w:shd w:val="clear" w:color="auto" w:fill="C9C9C9" w:themeFill="accent3" w:themeFillTint="99"/>
          </w:tcPr>
          <w:p w14:paraId="31BE60F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F9B01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28854731" w14:textId="77777777" w:rsidR="000F65F7" w:rsidRPr="002027F4" w:rsidRDefault="000F65F7" w:rsidP="00B62317">
            <w:pPr>
              <w:rPr>
                <w:rFonts w:ascii="Sylfaen" w:hAnsi="Sylfaen" w:cs="Sylfaen"/>
                <w:sz w:val="20"/>
                <w:szCs w:val="20"/>
                <w:lang w:val="ka-GE"/>
              </w:rPr>
            </w:pPr>
          </w:p>
        </w:tc>
      </w:tr>
      <w:tr w:rsidR="000F65F7" w:rsidRPr="002027F4" w14:paraId="79DB0D51" w14:textId="77777777" w:rsidTr="00B62317">
        <w:tc>
          <w:tcPr>
            <w:tcW w:w="1418" w:type="dxa"/>
            <w:vMerge/>
            <w:shd w:val="clear" w:color="auto" w:fill="ACB9CA" w:themeFill="text2" w:themeFillTint="66"/>
          </w:tcPr>
          <w:p w14:paraId="1B3C2604" w14:textId="77777777" w:rsidR="000F65F7" w:rsidRPr="002027F4"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6D8B3A3F"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lang w:val="ka-GE"/>
              </w:rPr>
              <w:t xml:space="preserve">1.3 </w:t>
            </w:r>
            <w:r w:rsidRPr="002027F4">
              <w:rPr>
                <w:rFonts w:ascii="Sylfaen" w:hAnsi="Sylfaen" w:cs="Sylfaen"/>
                <w:sz w:val="20"/>
                <w:szCs w:val="20"/>
              </w:rPr>
              <w:t>ინოვაციებისა</w:t>
            </w:r>
            <w:r w:rsidRPr="002027F4">
              <w:rPr>
                <w:rFonts w:ascii="Sylfaen" w:hAnsi="Sylfaen" w:cstheme="majorHAnsi"/>
                <w:sz w:val="20"/>
                <w:szCs w:val="20"/>
              </w:rPr>
              <w:t xml:space="preserve">  </w:t>
            </w:r>
            <w:r w:rsidRPr="002027F4">
              <w:rPr>
                <w:rFonts w:ascii="Sylfaen" w:hAnsi="Sylfaen" w:cs="Sylfaen"/>
                <w:sz w:val="20"/>
                <w:szCs w:val="20"/>
              </w:rPr>
              <w:t>და</w:t>
            </w:r>
            <w:r w:rsidRPr="002027F4">
              <w:rPr>
                <w:rFonts w:ascii="Sylfaen" w:hAnsi="Sylfaen" w:cstheme="majorHAnsi"/>
                <w:sz w:val="20"/>
                <w:szCs w:val="20"/>
              </w:rPr>
              <w:t xml:space="preserve"> </w:t>
            </w:r>
            <w:r w:rsidRPr="002027F4">
              <w:rPr>
                <w:rFonts w:ascii="Sylfaen" w:hAnsi="Sylfaen" w:cs="Sylfaen"/>
                <w:sz w:val="20"/>
                <w:szCs w:val="20"/>
              </w:rPr>
              <w:t>მეწარმეობის</w:t>
            </w:r>
            <w:r w:rsidRPr="002027F4">
              <w:rPr>
                <w:rFonts w:ascii="Sylfaen" w:hAnsi="Sylfaen" w:cstheme="majorHAnsi"/>
                <w:sz w:val="20"/>
                <w:szCs w:val="20"/>
              </w:rPr>
              <w:t xml:space="preserve">  </w:t>
            </w:r>
            <w:r w:rsidRPr="002027F4">
              <w:rPr>
                <w:rFonts w:ascii="Sylfaen" w:hAnsi="Sylfaen" w:cs="Sylfaen"/>
                <w:sz w:val="20"/>
                <w:szCs w:val="20"/>
              </w:rPr>
              <w:t>ხელშეწყობა</w:t>
            </w:r>
          </w:p>
        </w:tc>
        <w:tc>
          <w:tcPr>
            <w:tcW w:w="2278" w:type="dxa"/>
            <w:shd w:val="clear" w:color="auto" w:fill="C9C9C9" w:themeFill="accent3" w:themeFillTint="99"/>
          </w:tcPr>
          <w:p w14:paraId="114678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57794E09" w14:textId="77777777" w:rsidR="000F65F7" w:rsidRPr="002027F4" w:rsidRDefault="000F65F7" w:rsidP="00B62317">
            <w:pPr>
              <w:rPr>
                <w:rFonts w:ascii="Sylfaen" w:hAnsi="Sylfaen" w:cs="Sylfaen"/>
                <w:sz w:val="20"/>
                <w:szCs w:val="20"/>
                <w:lang w:val="ka-GE"/>
              </w:rPr>
            </w:pPr>
          </w:p>
        </w:tc>
        <w:tc>
          <w:tcPr>
            <w:tcW w:w="1921" w:type="dxa"/>
            <w:shd w:val="clear" w:color="auto" w:fill="C9C9C9" w:themeFill="accent3" w:themeFillTint="99"/>
          </w:tcPr>
          <w:p w14:paraId="63B3A70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2018 წ. - აპლიკანტების რაოდენობა 620 (</w:t>
            </w:r>
          </w:p>
          <w:p w14:paraId="7E1AB53D"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მცირე გრანტების რაოდენობა   294, თანადაფინანსების გრანტები - 132, </w:t>
            </w:r>
          </w:p>
          <w:p w14:paraId="61A7EA3B"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 „დაიწყე ბიზნესი ფაბლაბთან ერთად მონაწილეთა რაოდენობა - 194) </w:t>
            </w:r>
          </w:p>
        </w:tc>
        <w:tc>
          <w:tcPr>
            <w:tcW w:w="1929" w:type="dxa"/>
            <w:shd w:val="clear" w:color="auto" w:fill="C9C9C9" w:themeFill="accent3" w:themeFillTint="99"/>
          </w:tcPr>
          <w:p w14:paraId="01D1CA0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27ACBB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ეკონომიკისა და მდგრადი განვითარების სამინისტრო</w:t>
            </w:r>
          </w:p>
        </w:tc>
        <w:tc>
          <w:tcPr>
            <w:tcW w:w="958" w:type="dxa"/>
            <w:shd w:val="clear" w:color="auto" w:fill="C9C9C9" w:themeFill="accent3" w:themeFillTint="99"/>
          </w:tcPr>
          <w:p w14:paraId="28A5C09D" w14:textId="77777777" w:rsidR="000F65F7" w:rsidRPr="002027F4" w:rsidRDefault="000F65F7" w:rsidP="00B62317">
            <w:pPr>
              <w:rPr>
                <w:rFonts w:ascii="Sylfaen" w:hAnsi="Sylfaen" w:cs="Sylfaen"/>
                <w:sz w:val="20"/>
                <w:szCs w:val="20"/>
                <w:lang w:val="ka-GE"/>
              </w:rPr>
            </w:pPr>
          </w:p>
        </w:tc>
      </w:tr>
      <w:tr w:rsidR="000F65F7" w:rsidRPr="002027F4" w14:paraId="2AFD3CA5" w14:textId="77777777" w:rsidTr="00B62317">
        <w:tc>
          <w:tcPr>
            <w:tcW w:w="1418" w:type="dxa"/>
            <w:vMerge/>
            <w:shd w:val="clear" w:color="auto" w:fill="ACB9CA" w:themeFill="text2" w:themeFillTint="66"/>
          </w:tcPr>
          <w:p w14:paraId="639AC4CD"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437CC75C" w14:textId="77777777" w:rsidR="000F65F7" w:rsidRPr="002027F4" w:rsidRDefault="000F65F7" w:rsidP="00B62317">
            <w:pPr>
              <w:rPr>
                <w:rFonts w:ascii="Sylfaen" w:hAnsi="Sylfaen" w:cs="Sylfaen"/>
                <w:sz w:val="20"/>
                <w:szCs w:val="20"/>
              </w:rPr>
            </w:pPr>
          </w:p>
        </w:tc>
        <w:tc>
          <w:tcPr>
            <w:tcW w:w="2278" w:type="dxa"/>
            <w:shd w:val="clear" w:color="auto" w:fill="C9C9C9" w:themeFill="accent3" w:themeFillTint="99"/>
          </w:tcPr>
          <w:p w14:paraId="24F8FAED" w14:textId="77777777" w:rsidR="000F65F7" w:rsidRPr="002027F4" w:rsidRDefault="000F65F7" w:rsidP="00B62317">
            <w:pPr>
              <w:rPr>
                <w:rFonts w:ascii="Sylfaen" w:hAnsi="Sylfaen" w:cs="Sylfaen"/>
                <w:sz w:val="20"/>
                <w:szCs w:val="20"/>
                <w:lang w:val="ka-GE"/>
              </w:rPr>
            </w:pPr>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ზოგადი განთლების </w:t>
            </w:r>
            <w:r w:rsidRPr="002027F4">
              <w:rPr>
                <w:rFonts w:ascii="Sylfaen" w:hAnsi="Sylfaen" w:cs="Sylfaen"/>
                <w:sz w:val="20"/>
                <w:szCs w:val="20"/>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 </w:t>
            </w:r>
          </w:p>
        </w:tc>
        <w:tc>
          <w:tcPr>
            <w:tcW w:w="1921" w:type="dxa"/>
            <w:shd w:val="clear" w:color="auto" w:fill="C9C9C9" w:themeFill="accent3" w:themeFillTint="99"/>
          </w:tcPr>
          <w:p w14:paraId="7EBF1C27"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2018 წ. - მიმდინარეობს მუშაობა მეწარმეობის მოდულის განახლებაზე </w:t>
            </w:r>
          </w:p>
          <w:p w14:paraId="04A7FE01"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3BC82D5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პროგრამებში ინტეგრირებულია მეწარმეობის განახლებული მოდული</w:t>
            </w:r>
          </w:p>
        </w:tc>
        <w:tc>
          <w:tcPr>
            <w:tcW w:w="1794" w:type="dxa"/>
            <w:shd w:val="clear" w:color="auto" w:fill="C9C9C9" w:themeFill="accent3" w:themeFillTint="99"/>
          </w:tcPr>
          <w:p w14:paraId="097FB58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0362BC0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7DD3374B" w14:textId="77777777" w:rsidR="000F65F7" w:rsidRPr="002027F4" w:rsidRDefault="000F65F7" w:rsidP="00B62317">
            <w:pPr>
              <w:rPr>
                <w:rFonts w:ascii="Sylfaen" w:hAnsi="Sylfaen" w:cs="Sylfaen"/>
                <w:sz w:val="20"/>
                <w:szCs w:val="20"/>
                <w:lang w:val="ka-GE"/>
              </w:rPr>
            </w:pPr>
          </w:p>
        </w:tc>
      </w:tr>
      <w:tr w:rsidR="000F65F7" w:rsidRPr="002027F4" w14:paraId="53E9CD40" w14:textId="77777777" w:rsidTr="00B62317">
        <w:tc>
          <w:tcPr>
            <w:tcW w:w="1418" w:type="dxa"/>
            <w:vMerge/>
            <w:shd w:val="clear" w:color="auto" w:fill="ACB9CA" w:themeFill="text2" w:themeFillTint="66"/>
          </w:tcPr>
          <w:p w14:paraId="500C5E4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0589CFEB" w14:textId="77777777" w:rsidR="000F65F7" w:rsidRPr="002027F4" w:rsidRDefault="000F65F7" w:rsidP="00B62317">
            <w:pPr>
              <w:rPr>
                <w:rFonts w:ascii="Sylfaen" w:hAnsi="Sylfaen" w:cs="Sylfaen"/>
                <w:sz w:val="20"/>
                <w:szCs w:val="20"/>
                <w:lang w:val="ka-GE"/>
              </w:rPr>
            </w:pPr>
          </w:p>
        </w:tc>
        <w:tc>
          <w:tcPr>
            <w:tcW w:w="2278" w:type="dxa"/>
            <w:shd w:val="clear" w:color="auto" w:fill="C9C9C9" w:themeFill="accent3" w:themeFillTint="99"/>
          </w:tcPr>
          <w:p w14:paraId="12FA2318" w14:textId="77777777" w:rsidR="000F65F7" w:rsidRPr="002027F4" w:rsidRDefault="000F65F7" w:rsidP="00B62317">
            <w:pPr>
              <w:jc w:val="both"/>
              <w:rPr>
                <w:rFonts w:ascii="Sylfaen" w:hAnsi="Sylfaen" w:cs="Sylfaen"/>
                <w:sz w:val="20"/>
                <w:szCs w:val="20"/>
                <w:lang w:val="ka-GE"/>
              </w:rPr>
            </w:pPr>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სკოლის (ზოგადი განთლების) მასწავლებლების რაოდენობა, </w:t>
            </w:r>
            <w:r w:rsidRPr="002027F4">
              <w:rPr>
                <w:rFonts w:ascii="Sylfaen" w:hAnsi="Sylfaen"/>
                <w:sz w:val="20"/>
                <w:szCs w:val="20"/>
                <w:lang w:val="ka-GE"/>
              </w:rPr>
              <w:lastRenderedPageBreak/>
              <w:t xml:space="preserve">რომლებმაც გაიარეს ტრენინგები სამეწარმეო სწავლებაში </w:t>
            </w:r>
          </w:p>
        </w:tc>
        <w:tc>
          <w:tcPr>
            <w:tcW w:w="1921" w:type="dxa"/>
            <w:shd w:val="clear" w:color="auto" w:fill="C9C9C9" w:themeFill="accent3" w:themeFillTint="99"/>
          </w:tcPr>
          <w:p w14:paraId="2121167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lastRenderedPageBreak/>
              <w:t>2018  წ. -  პროფესიული განათლების 40-მდე მასწავლებელი</w:t>
            </w:r>
          </w:p>
        </w:tc>
        <w:tc>
          <w:tcPr>
            <w:tcW w:w="1929" w:type="dxa"/>
            <w:shd w:val="clear" w:color="auto" w:fill="C9C9C9" w:themeFill="accent3" w:themeFillTint="99"/>
          </w:tcPr>
          <w:p w14:paraId="0D6725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პროფესიული განათლების 200 მასწავლებელი</w:t>
            </w:r>
          </w:p>
        </w:tc>
        <w:tc>
          <w:tcPr>
            <w:tcW w:w="1794" w:type="dxa"/>
            <w:shd w:val="clear" w:color="auto" w:fill="C9C9C9" w:themeFill="accent3" w:themeFillTint="99"/>
          </w:tcPr>
          <w:p w14:paraId="491A470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1023DFB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4B493E5A" w14:textId="77777777" w:rsidR="000F65F7" w:rsidRPr="002027F4" w:rsidRDefault="000F65F7" w:rsidP="00B62317">
            <w:pPr>
              <w:rPr>
                <w:rFonts w:ascii="Sylfaen" w:hAnsi="Sylfaen" w:cstheme="majorHAnsi"/>
                <w:sz w:val="20"/>
                <w:szCs w:val="20"/>
              </w:rPr>
            </w:pPr>
          </w:p>
        </w:tc>
      </w:tr>
    </w:tbl>
    <w:p w14:paraId="4B73DFD3" w14:textId="77777777" w:rsidR="000F65F7" w:rsidRPr="002027F4" w:rsidRDefault="000F65F7" w:rsidP="000F65F7">
      <w:pPr>
        <w:ind w:left="-142"/>
        <w:rPr>
          <w:rFonts w:ascii="Sylfaen" w:hAnsi="Sylfaen" w:cstheme="majorHAnsi"/>
          <w:sz w:val="20"/>
          <w:szCs w:val="20"/>
          <w:lang w:val="ka-GE"/>
        </w:rPr>
      </w:pPr>
    </w:p>
    <w:p w14:paraId="375E77BF" w14:textId="77777777" w:rsidR="000F65F7" w:rsidRPr="002027F4" w:rsidRDefault="000F65F7" w:rsidP="000F65F7">
      <w:pPr>
        <w:rPr>
          <w:rFonts w:ascii="Sylfaen" w:hAnsi="Sylfaen" w:cstheme="majorHAnsi"/>
          <w:sz w:val="20"/>
          <w:szCs w:val="20"/>
          <w:lang w:val="ka-GE"/>
        </w:rPr>
      </w:pPr>
    </w:p>
    <w:tbl>
      <w:tblPr>
        <w:tblStyle w:val="TableGrid"/>
        <w:tblW w:w="14029" w:type="dxa"/>
        <w:tblLook w:val="04A0" w:firstRow="1" w:lastRow="0" w:firstColumn="1" w:lastColumn="0" w:noHBand="0" w:noVBand="1"/>
      </w:tblPr>
      <w:tblGrid>
        <w:gridCol w:w="1518"/>
        <w:gridCol w:w="222"/>
        <w:gridCol w:w="2205"/>
        <w:gridCol w:w="1448"/>
        <w:gridCol w:w="2136"/>
        <w:gridCol w:w="2034"/>
        <w:gridCol w:w="1769"/>
        <w:gridCol w:w="2697"/>
      </w:tblGrid>
      <w:tr w:rsidR="000F65F7" w:rsidRPr="002027F4" w14:paraId="4A8F816E" w14:textId="77777777" w:rsidTr="000F65F7">
        <w:tc>
          <w:tcPr>
            <w:tcW w:w="996" w:type="dxa"/>
            <w:shd w:val="clear" w:color="auto" w:fill="5B9BD5" w:themeFill="accent1"/>
            <w:vAlign w:val="center"/>
          </w:tcPr>
          <w:p w14:paraId="3E24A8E9" w14:textId="77777777" w:rsidR="000F65F7" w:rsidRPr="002027F4" w:rsidRDefault="000F65F7" w:rsidP="00B62317">
            <w:pPr>
              <w:ind w:left="709" w:hanging="709"/>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20" w:type="dxa"/>
            <w:shd w:val="clear" w:color="auto" w:fill="5B9BD5" w:themeFill="accent1"/>
          </w:tcPr>
          <w:p w14:paraId="1F70DA46" w14:textId="77777777" w:rsidR="000F65F7" w:rsidRPr="002027F4" w:rsidRDefault="000F65F7" w:rsidP="00B62317">
            <w:pPr>
              <w:rPr>
                <w:rFonts w:ascii="Sylfaen" w:hAnsi="Sylfaen" w:cs="Sylfaen"/>
                <w:b/>
                <w:sz w:val="20"/>
                <w:szCs w:val="20"/>
                <w:lang w:val="ka-GE"/>
              </w:rPr>
            </w:pPr>
          </w:p>
        </w:tc>
        <w:tc>
          <w:tcPr>
            <w:tcW w:w="1598" w:type="dxa"/>
            <w:shd w:val="clear" w:color="auto" w:fill="5B9BD5" w:themeFill="accent1"/>
            <w:vAlign w:val="center"/>
          </w:tcPr>
          <w:p w14:paraId="47726AEC"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გავლენის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067" w:type="dxa"/>
            <w:shd w:val="clear" w:color="auto" w:fill="5B9BD5" w:themeFill="accent1"/>
            <w:vAlign w:val="center"/>
          </w:tcPr>
          <w:p w14:paraId="0B7CC21E"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435" w:type="dxa"/>
            <w:shd w:val="clear" w:color="auto" w:fill="5B9BD5" w:themeFill="accent1"/>
            <w:vAlign w:val="center"/>
          </w:tcPr>
          <w:p w14:paraId="4C2FBF5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338" w:type="dxa"/>
            <w:shd w:val="clear" w:color="auto" w:fill="5B9BD5" w:themeFill="accent1"/>
            <w:vAlign w:val="center"/>
          </w:tcPr>
          <w:p w14:paraId="5ECBEFD3"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236" w:type="dxa"/>
            <w:shd w:val="clear" w:color="auto" w:fill="5B9BD5" w:themeFill="accent1"/>
            <w:vAlign w:val="center"/>
          </w:tcPr>
          <w:p w14:paraId="50BC6A9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6139" w:type="dxa"/>
            <w:shd w:val="clear" w:color="auto" w:fill="5B9BD5" w:themeFill="accent1"/>
            <w:vAlign w:val="center"/>
          </w:tcPr>
          <w:p w14:paraId="6751DCC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გაეროს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მდგრადი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განვითარების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მიზნებთან</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შესაბამისობა</w:t>
            </w:r>
          </w:p>
        </w:tc>
      </w:tr>
      <w:tr w:rsidR="000F65F7" w:rsidRPr="002027F4" w14:paraId="7AC5220A" w14:textId="77777777" w:rsidTr="000F65F7">
        <w:tc>
          <w:tcPr>
            <w:tcW w:w="996" w:type="dxa"/>
            <w:vMerge w:val="restart"/>
            <w:shd w:val="clear" w:color="auto" w:fill="ACB9CA" w:themeFill="text2" w:themeFillTint="66"/>
          </w:tcPr>
          <w:p w14:paraId="7E652935" w14:textId="77777777" w:rsidR="000F65F7" w:rsidRPr="00F8629E" w:rsidRDefault="000F65F7" w:rsidP="00B62317">
            <w:pPr>
              <w:rPr>
                <w:rFonts w:ascii="Sylfaen" w:hAnsi="Sylfaen" w:cstheme="majorHAnsi"/>
                <w:b/>
                <w:sz w:val="20"/>
                <w:szCs w:val="20"/>
                <w:lang w:val="ka-GE"/>
              </w:rPr>
            </w:pPr>
            <w:r w:rsidRPr="00F8629E">
              <w:rPr>
                <w:rFonts w:ascii="Sylfaen" w:hAnsi="Sylfaen" w:cs="Sylfaen"/>
                <w:b/>
                <w:sz w:val="20"/>
                <w:szCs w:val="20"/>
              </w:rPr>
              <w:t>შრომის</w:t>
            </w:r>
            <w:r w:rsidRPr="00F8629E">
              <w:rPr>
                <w:rFonts w:ascii="Sylfaen" w:hAnsi="Sylfaen" w:cstheme="majorHAnsi"/>
                <w:b/>
                <w:sz w:val="20"/>
                <w:szCs w:val="20"/>
              </w:rPr>
              <w:t xml:space="preserve"> </w:t>
            </w:r>
            <w:r w:rsidRPr="00F8629E">
              <w:rPr>
                <w:rFonts w:ascii="Sylfaen" w:hAnsi="Sylfaen" w:cs="Sylfaen"/>
                <w:b/>
                <w:sz w:val="20"/>
                <w:szCs w:val="20"/>
              </w:rPr>
              <w:t>ბაზრის</w:t>
            </w:r>
            <w:r w:rsidRPr="00F8629E">
              <w:rPr>
                <w:rFonts w:ascii="Sylfaen" w:hAnsi="Sylfaen" w:cstheme="majorHAnsi"/>
                <w:b/>
                <w:sz w:val="20"/>
                <w:szCs w:val="20"/>
              </w:rPr>
              <w:t xml:space="preserve"> </w:t>
            </w:r>
            <w:r w:rsidRPr="00F8629E">
              <w:rPr>
                <w:rFonts w:ascii="Sylfaen" w:hAnsi="Sylfaen" w:cs="Sylfaen"/>
                <w:b/>
                <w:sz w:val="20"/>
                <w:szCs w:val="20"/>
              </w:rPr>
              <w:t>აქტიური</w:t>
            </w:r>
            <w:r w:rsidRPr="00F8629E">
              <w:rPr>
                <w:rFonts w:ascii="Sylfaen" w:hAnsi="Sylfaen" w:cstheme="majorHAnsi"/>
                <w:b/>
                <w:sz w:val="20"/>
                <w:szCs w:val="20"/>
              </w:rPr>
              <w:t xml:space="preserve"> </w:t>
            </w:r>
            <w:r w:rsidRPr="00F8629E">
              <w:rPr>
                <w:rFonts w:ascii="Sylfaen" w:hAnsi="Sylfaen" w:cs="Sylfaen"/>
                <w:b/>
                <w:sz w:val="20"/>
                <w:szCs w:val="20"/>
              </w:rPr>
              <w:t>პოლიტიკის</w:t>
            </w:r>
            <w:r w:rsidRPr="00F8629E">
              <w:rPr>
                <w:rFonts w:ascii="Sylfaen" w:hAnsi="Sylfaen" w:cstheme="majorHAnsi"/>
                <w:b/>
                <w:sz w:val="20"/>
                <w:szCs w:val="20"/>
              </w:rPr>
              <w:t xml:space="preserve"> (ALMP) </w:t>
            </w:r>
            <w:r w:rsidRPr="00F8629E">
              <w:rPr>
                <w:rFonts w:ascii="Sylfaen" w:hAnsi="Sylfaen" w:cs="Sylfaen"/>
                <w:b/>
                <w:sz w:val="20"/>
                <w:szCs w:val="20"/>
              </w:rPr>
              <w:t>გაძლიერება</w:t>
            </w:r>
            <w:r w:rsidRPr="00F8629E">
              <w:rPr>
                <w:rFonts w:ascii="Sylfaen" w:hAnsi="Sylfaen" w:cstheme="majorHAnsi"/>
                <w:b/>
                <w:sz w:val="20"/>
                <w:szCs w:val="20"/>
                <w:lang w:val="ka-GE"/>
              </w:rPr>
              <w:t xml:space="preserve"> </w:t>
            </w:r>
          </w:p>
        </w:tc>
        <w:tc>
          <w:tcPr>
            <w:tcW w:w="220" w:type="dxa"/>
            <w:shd w:val="clear" w:color="auto" w:fill="DEEAF6" w:themeFill="accent1" w:themeFillTint="33"/>
          </w:tcPr>
          <w:p w14:paraId="09EAC4B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598" w:type="dxa"/>
            <w:shd w:val="clear" w:color="auto" w:fill="DEEAF6" w:themeFill="accent1" w:themeFillTint="33"/>
          </w:tcPr>
          <w:p w14:paraId="0E88D6FB" w14:textId="77777777" w:rsidR="000F65F7" w:rsidRPr="00F8629E" w:rsidRDefault="000F65F7" w:rsidP="00B62317">
            <w:pPr>
              <w:rPr>
                <w:rFonts w:ascii="Sylfaen" w:hAnsi="Sylfaen" w:cs="Sylfaen"/>
                <w:b/>
                <w:sz w:val="20"/>
                <w:szCs w:val="20"/>
                <w:lang w:val="ka-GE"/>
              </w:rPr>
            </w:pPr>
            <w:r w:rsidRPr="00F8629E">
              <w:rPr>
                <w:rFonts w:ascii="Sylfaen" w:hAnsi="Sylfaen" w:cstheme="majorHAnsi"/>
                <w:sz w:val="20"/>
                <w:szCs w:val="20"/>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32AC076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067" w:type="dxa"/>
            <w:shd w:val="clear" w:color="auto" w:fill="DEEAF6" w:themeFill="accent1" w:themeFillTint="33"/>
          </w:tcPr>
          <w:p w14:paraId="0CA4679D"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სახელმწიფო პროგრამების ბიუჯეტი</w:t>
            </w:r>
          </w:p>
          <w:p w14:paraId="1A27B52C"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2018 წ. - 2 950 000 </w:t>
            </w:r>
          </w:p>
          <w:p w14:paraId="005E293D" w14:textId="77777777" w:rsidR="000F65F7" w:rsidRPr="00F8629E" w:rsidRDefault="000F65F7" w:rsidP="00B62317">
            <w:pPr>
              <w:tabs>
                <w:tab w:val="center" w:pos="4513"/>
                <w:tab w:val="right" w:pos="9026"/>
              </w:tabs>
              <w:rPr>
                <w:rFonts w:ascii="Sylfaen" w:hAnsi="Sylfaen" w:cstheme="majorHAnsi"/>
                <w:sz w:val="20"/>
                <w:szCs w:val="20"/>
                <w:lang w:val="ka-GE"/>
              </w:rPr>
            </w:pPr>
          </w:p>
          <w:p w14:paraId="3760AAE1"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w:t>
            </w:r>
          </w:p>
        </w:tc>
        <w:tc>
          <w:tcPr>
            <w:tcW w:w="1435" w:type="dxa"/>
            <w:shd w:val="clear" w:color="auto" w:fill="DEEAF6" w:themeFill="accent1" w:themeFillTint="33"/>
          </w:tcPr>
          <w:p w14:paraId="1288498B" w14:textId="1D2B8E6E" w:rsidR="000F65F7" w:rsidRPr="00F8629E" w:rsidRDefault="000F65F7" w:rsidP="00B62317">
            <w:pPr>
              <w:rPr>
                <w:rFonts w:ascii="Sylfaen" w:hAnsi="Sylfaen" w:cs="Sylfaen"/>
                <w:sz w:val="20"/>
                <w:szCs w:val="20"/>
                <w:lang w:val="ka-GE"/>
              </w:rPr>
            </w:pPr>
            <w:r w:rsidRPr="00F8629E">
              <w:rPr>
                <w:rFonts w:ascii="Sylfaen" w:hAnsi="Sylfaen" w:cs="Sylfaen"/>
                <w:sz w:val="20"/>
                <w:szCs w:val="20"/>
                <w:lang w:val="ka-GE"/>
              </w:rPr>
              <w:t xml:space="preserve">დასაქმების ხელშეწყობის სერვისებისთვის  ბიუჯეტის ზრდა  </w:t>
            </w:r>
            <w:r w:rsidR="00722918" w:rsidRPr="00F8629E">
              <w:rPr>
                <w:rFonts w:ascii="Sylfaen" w:hAnsi="Sylfaen" w:cs="Sylfaen"/>
                <w:sz w:val="20"/>
                <w:szCs w:val="20"/>
                <w:lang w:val="ka-GE"/>
              </w:rPr>
              <w:t>5</w:t>
            </w:r>
            <w:r w:rsidRPr="00F8629E">
              <w:rPr>
                <w:rFonts w:ascii="Sylfaen" w:hAnsi="Sylfaen" w:cs="Sylfaen"/>
                <w:sz w:val="20"/>
                <w:szCs w:val="20"/>
                <w:lang w:val="ka-GE"/>
              </w:rPr>
              <w:t>0%-ით</w:t>
            </w:r>
          </w:p>
          <w:p w14:paraId="117A0628" w14:textId="77777777" w:rsidR="000F65F7" w:rsidRPr="00F8629E" w:rsidRDefault="000F65F7" w:rsidP="00B62317">
            <w:pPr>
              <w:tabs>
                <w:tab w:val="center" w:pos="4513"/>
                <w:tab w:val="right" w:pos="9026"/>
              </w:tabs>
              <w:rPr>
                <w:rFonts w:ascii="Sylfaen" w:hAnsi="Sylfaen" w:cs="Sylfaen"/>
                <w:sz w:val="20"/>
                <w:szCs w:val="20"/>
                <w:lang w:val="ka-GE"/>
              </w:rPr>
            </w:pPr>
          </w:p>
          <w:p w14:paraId="114AE9E7" w14:textId="77777777" w:rsidR="000F65F7" w:rsidRPr="00F8629E" w:rsidRDefault="000F65F7" w:rsidP="00B62317">
            <w:pPr>
              <w:rPr>
                <w:rFonts w:ascii="Sylfaen" w:hAnsi="Sylfaen" w:cstheme="majorHAnsi"/>
                <w:sz w:val="20"/>
                <w:szCs w:val="20"/>
                <w:lang w:val="ka-GE"/>
              </w:rPr>
            </w:pPr>
            <w:r w:rsidRPr="00F8629E">
              <w:rPr>
                <w:rFonts w:ascii="Sylfaen" w:hAnsi="Sylfaen" w:cs="Sylfaen"/>
                <w:sz w:val="20"/>
                <w:szCs w:val="20"/>
                <w:lang w:val="ka-GE"/>
              </w:rPr>
              <w:t xml:space="preserve"> </w:t>
            </w:r>
          </w:p>
        </w:tc>
        <w:tc>
          <w:tcPr>
            <w:tcW w:w="1338" w:type="dxa"/>
            <w:shd w:val="clear" w:color="auto" w:fill="DEEAF6" w:themeFill="accent1" w:themeFillTint="33"/>
          </w:tcPr>
          <w:p w14:paraId="01FBED55"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2023</w:t>
            </w:r>
          </w:p>
        </w:tc>
        <w:tc>
          <w:tcPr>
            <w:tcW w:w="1236" w:type="dxa"/>
            <w:shd w:val="clear" w:color="auto" w:fill="DEEAF6" w:themeFill="accent1" w:themeFillTint="33"/>
          </w:tcPr>
          <w:p w14:paraId="38CC8203"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სამინისტრო</w:t>
            </w:r>
          </w:p>
        </w:tc>
        <w:tc>
          <w:tcPr>
            <w:tcW w:w="6139" w:type="dxa"/>
            <w:shd w:val="clear" w:color="auto" w:fill="DEEAF6" w:themeFill="accent1" w:themeFillTint="33"/>
          </w:tcPr>
          <w:p w14:paraId="18A48669" w14:textId="77777777" w:rsidR="000F65F7" w:rsidRPr="001A614B" w:rsidRDefault="000F65F7" w:rsidP="00B62317">
            <w:pPr>
              <w:rPr>
                <w:rFonts w:ascii="Sylfaen" w:hAnsi="Sylfaen" w:cstheme="majorHAnsi"/>
                <w:sz w:val="20"/>
                <w:szCs w:val="20"/>
                <w:highlight w:val="yellow"/>
              </w:rPr>
            </w:pPr>
          </w:p>
        </w:tc>
      </w:tr>
      <w:tr w:rsidR="000F65F7" w:rsidRPr="002027F4" w14:paraId="17D5C071" w14:textId="77777777" w:rsidTr="000F65F7">
        <w:tc>
          <w:tcPr>
            <w:tcW w:w="996" w:type="dxa"/>
            <w:vMerge/>
            <w:shd w:val="clear" w:color="auto" w:fill="ACB9CA" w:themeFill="text2" w:themeFillTint="66"/>
          </w:tcPr>
          <w:p w14:paraId="77B7C6CD"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60529956" w14:textId="77777777" w:rsidR="000F65F7" w:rsidRPr="002027F4" w:rsidRDefault="000F65F7" w:rsidP="00B62317">
            <w:pPr>
              <w:rPr>
                <w:rFonts w:ascii="Sylfaen" w:hAnsi="Sylfaen" w:cstheme="majorHAnsi"/>
                <w:sz w:val="20"/>
                <w:szCs w:val="20"/>
                <w:lang w:val="ka-GE"/>
              </w:rPr>
            </w:pPr>
          </w:p>
        </w:tc>
        <w:tc>
          <w:tcPr>
            <w:tcW w:w="1598" w:type="dxa"/>
            <w:shd w:val="clear" w:color="auto" w:fill="DEEAF6" w:themeFill="accent1" w:themeFillTint="33"/>
          </w:tcPr>
          <w:p w14:paraId="5BD1639D" w14:textId="77777777" w:rsidR="000F65F7" w:rsidRPr="001A614B" w:rsidRDefault="000F65F7" w:rsidP="00B62317">
            <w:pPr>
              <w:rPr>
                <w:rFonts w:ascii="Sylfaen" w:hAnsi="Sylfaen" w:cstheme="majorHAnsi"/>
                <w:sz w:val="20"/>
                <w:szCs w:val="20"/>
                <w:lang w:val="ka-GE"/>
              </w:rPr>
            </w:pPr>
            <w:r w:rsidRPr="002027F4">
              <w:rPr>
                <w:rFonts w:ascii="Sylfaen" w:hAnsi="Sylfaen" w:cstheme="majorHAnsi"/>
                <w:sz w:val="20"/>
                <w:szCs w:val="20"/>
                <w:lang w:val="ka-GE"/>
              </w:rPr>
              <w:t xml:space="preserve">უმუშევრობის </w:t>
            </w:r>
            <w:r w:rsidRPr="001A614B">
              <w:rPr>
                <w:rFonts w:ascii="Sylfaen" w:hAnsi="Sylfaen" w:cstheme="majorHAnsi"/>
                <w:sz w:val="20"/>
                <w:szCs w:val="20"/>
                <w:lang w:val="ka-GE"/>
              </w:rPr>
              <w:t xml:space="preserve">მაჩვენებელი </w:t>
            </w:r>
          </w:p>
        </w:tc>
        <w:tc>
          <w:tcPr>
            <w:tcW w:w="1067" w:type="dxa"/>
            <w:shd w:val="clear" w:color="auto" w:fill="DEEAF6" w:themeFill="accent1" w:themeFillTint="33"/>
          </w:tcPr>
          <w:p w14:paraId="0AE7630B" w14:textId="77777777" w:rsidR="000F65F7" w:rsidRPr="001A614B" w:rsidRDefault="000F65F7" w:rsidP="00B62317">
            <w:pPr>
              <w:rPr>
                <w:rFonts w:ascii="Sylfaen" w:hAnsi="Sylfaen" w:cstheme="majorHAnsi"/>
                <w:sz w:val="20"/>
                <w:szCs w:val="20"/>
              </w:rPr>
            </w:pPr>
            <w:r w:rsidRPr="001A614B">
              <w:rPr>
                <w:rFonts w:ascii="Sylfaen" w:hAnsi="Sylfaen"/>
                <w:color w:val="000000"/>
                <w:sz w:val="20"/>
                <w:szCs w:val="20"/>
                <w:lang w:val="ka-GE"/>
              </w:rPr>
              <w:t>2018წ.-12.7%</w:t>
            </w:r>
          </w:p>
        </w:tc>
        <w:tc>
          <w:tcPr>
            <w:tcW w:w="1435" w:type="dxa"/>
            <w:shd w:val="clear" w:color="auto" w:fill="DEEAF6" w:themeFill="accent1" w:themeFillTint="33"/>
          </w:tcPr>
          <w:p w14:paraId="69CF4AC6" w14:textId="77777777" w:rsidR="000F65F7" w:rsidRPr="001A614B" w:rsidRDefault="000F65F7" w:rsidP="00B62317">
            <w:pPr>
              <w:rPr>
                <w:rFonts w:ascii="Sylfaen" w:hAnsi="Sylfaen" w:cstheme="majorHAnsi"/>
                <w:sz w:val="20"/>
                <w:szCs w:val="20"/>
                <w:lang w:val="ka-GE"/>
              </w:rPr>
            </w:pPr>
            <w:r w:rsidRPr="001A614B">
              <w:rPr>
                <w:rFonts w:ascii="Sylfaen" w:eastAsia="Times New Roman" w:hAnsi="Sylfaen" w:cs="Calibri"/>
                <w:color w:val="000000"/>
                <w:sz w:val="20"/>
                <w:szCs w:val="20"/>
                <w:lang w:val="en-GB" w:eastAsia="en-AU"/>
              </w:rPr>
              <w:t>&lt;12</w:t>
            </w:r>
            <w:r w:rsidRPr="001A614B">
              <w:rPr>
                <w:rFonts w:ascii="Sylfaen" w:eastAsia="Times New Roman" w:hAnsi="Sylfaen" w:cs="Calibri"/>
                <w:color w:val="000000"/>
                <w:sz w:val="20"/>
                <w:szCs w:val="20"/>
                <w:lang w:val="ka-GE" w:eastAsia="en-AU"/>
              </w:rPr>
              <w:t>%</w:t>
            </w:r>
          </w:p>
        </w:tc>
        <w:tc>
          <w:tcPr>
            <w:tcW w:w="1338" w:type="dxa"/>
            <w:shd w:val="clear" w:color="auto" w:fill="DEEAF6" w:themeFill="accent1" w:themeFillTint="33"/>
          </w:tcPr>
          <w:p w14:paraId="50748D7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2263A131"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საქსტატი</w:t>
            </w:r>
          </w:p>
        </w:tc>
        <w:tc>
          <w:tcPr>
            <w:tcW w:w="6139" w:type="dxa"/>
            <w:shd w:val="clear" w:color="auto" w:fill="DEEAF6" w:themeFill="accent1" w:themeFillTint="33"/>
          </w:tcPr>
          <w:p w14:paraId="632B868D" w14:textId="77777777" w:rsidR="000F65F7" w:rsidRPr="001A614B" w:rsidRDefault="000F65F7" w:rsidP="00B62317">
            <w:pPr>
              <w:rPr>
                <w:rFonts w:ascii="Sylfaen" w:hAnsi="Sylfaen" w:cstheme="majorHAnsi"/>
                <w:sz w:val="20"/>
                <w:szCs w:val="20"/>
                <w:highlight w:val="yellow"/>
              </w:rPr>
            </w:pPr>
          </w:p>
        </w:tc>
      </w:tr>
      <w:tr w:rsidR="000F65F7" w:rsidRPr="002027F4" w14:paraId="590629C0" w14:textId="77777777" w:rsidTr="000F65F7">
        <w:tc>
          <w:tcPr>
            <w:tcW w:w="996" w:type="dxa"/>
            <w:shd w:val="clear" w:color="auto" w:fill="ACB9CA" w:themeFill="text2" w:themeFillTint="66"/>
          </w:tcPr>
          <w:p w14:paraId="7E447422"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23282853" w14:textId="77777777" w:rsidR="000F65F7" w:rsidRPr="001A614B" w:rsidRDefault="000F65F7" w:rsidP="00B62317">
            <w:pPr>
              <w:rPr>
                <w:rFonts w:ascii="Sylfaen" w:hAnsi="Sylfaen" w:cs="Sylfaen"/>
                <w:sz w:val="20"/>
                <w:szCs w:val="20"/>
                <w:lang w:val="ka-GE"/>
              </w:rPr>
            </w:pPr>
          </w:p>
        </w:tc>
        <w:tc>
          <w:tcPr>
            <w:tcW w:w="1598" w:type="dxa"/>
            <w:shd w:val="clear" w:color="auto" w:fill="DEEAF6" w:themeFill="accent1" w:themeFillTint="33"/>
          </w:tcPr>
          <w:p w14:paraId="569FC840" w14:textId="77777777" w:rsidR="000F65F7" w:rsidRPr="009529FB" w:rsidRDefault="000F65F7" w:rsidP="00B62317">
            <w:pPr>
              <w:rPr>
                <w:rFonts w:ascii="Sylfaen" w:hAnsi="Sylfaen" w:cstheme="majorHAnsi"/>
                <w:sz w:val="20"/>
                <w:szCs w:val="20"/>
              </w:rPr>
            </w:pPr>
            <w:r w:rsidRPr="001A614B">
              <w:rPr>
                <w:rFonts w:ascii="Sylfaen" w:hAnsi="Sylfaen" w:cs="Sylfaen"/>
                <w:sz w:val="20"/>
                <w:szCs w:val="20"/>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4AD21FC2" w14:textId="77777777" w:rsidR="000F65F7" w:rsidRPr="009529FB" w:rsidRDefault="000F65F7" w:rsidP="00B62317">
            <w:pPr>
              <w:rPr>
                <w:rFonts w:ascii="Sylfaen" w:hAnsi="Sylfaen"/>
                <w:color w:val="000000"/>
                <w:sz w:val="20"/>
                <w:szCs w:val="20"/>
                <w:lang w:val="ka-GE"/>
              </w:rPr>
            </w:pPr>
            <w:r>
              <w:rPr>
                <w:rFonts w:ascii="Sylfaen" w:hAnsi="Sylfaen"/>
                <w:color w:val="000000"/>
                <w:sz w:val="20"/>
                <w:szCs w:val="20"/>
              </w:rPr>
              <w:t xml:space="preserve">2018 </w:t>
            </w:r>
            <w:r>
              <w:rPr>
                <w:rFonts w:ascii="Sylfaen" w:hAnsi="Sylfaen"/>
                <w:color w:val="000000"/>
                <w:sz w:val="20"/>
                <w:szCs w:val="20"/>
                <w:lang w:val="ka-GE"/>
              </w:rPr>
              <w:t>წ. - კანონის პროექტი</w:t>
            </w:r>
          </w:p>
        </w:tc>
        <w:tc>
          <w:tcPr>
            <w:tcW w:w="1435" w:type="dxa"/>
            <w:shd w:val="clear" w:color="auto" w:fill="DEEAF6" w:themeFill="accent1" w:themeFillTint="33"/>
          </w:tcPr>
          <w:p w14:paraId="7A192D84" w14:textId="77777777" w:rsidR="000F65F7" w:rsidRPr="001A614B" w:rsidRDefault="000F65F7" w:rsidP="00B62317">
            <w:pPr>
              <w:rPr>
                <w:rFonts w:ascii="Sylfaen" w:eastAsia="Times New Roman" w:hAnsi="Sylfaen" w:cs="Calibri"/>
                <w:color w:val="000000"/>
                <w:sz w:val="20"/>
                <w:szCs w:val="20"/>
                <w:lang w:val="en-GB" w:eastAsia="en-AU"/>
              </w:rPr>
            </w:pPr>
            <w:r w:rsidRPr="00B74B8D">
              <w:rPr>
                <w:rFonts w:ascii="Sylfaen" w:hAnsi="Sylfaen"/>
                <w:sz w:val="20"/>
                <w:szCs w:val="20"/>
                <w:lang w:val="ka-GE"/>
              </w:rPr>
              <w:t xml:space="preserve">შემუშავებულია </w:t>
            </w:r>
            <w:r w:rsidRPr="001A614B">
              <w:rPr>
                <w:rFonts w:ascii="Sylfaen" w:hAnsi="Sylfaen"/>
                <w:sz w:val="20"/>
                <w:szCs w:val="20"/>
                <w:lang w:val="ka-GE"/>
              </w:rPr>
              <w:t xml:space="preserve">ALMP-თან დაკავშირებული </w:t>
            </w:r>
            <w:r w:rsidRPr="001A614B">
              <w:rPr>
                <w:rFonts w:ascii="Sylfaen" w:eastAsia="Helvetica" w:hAnsi="Sylfaen" w:cs="Helvetica"/>
                <w:sz w:val="20"/>
                <w:szCs w:val="20"/>
                <w:lang w:val="ka-GE"/>
              </w:rPr>
              <w:t xml:space="preserve">საკანონმდებლო ჩარჩო, რომელიც </w:t>
            </w:r>
            <w:r w:rsidRPr="002027F4">
              <w:rPr>
                <w:rFonts w:ascii="Sylfaen" w:eastAsia="Helvetica" w:hAnsi="Sylfaen" w:cs="Helvetica"/>
                <w:sz w:val="20"/>
                <w:szCs w:val="20"/>
                <w:lang w:val="ka-GE"/>
              </w:rPr>
              <w:t xml:space="preserve">უზრუნველყოფს დასაქმების პოლიტიკის განხორციელების სისტემურ და </w:t>
            </w:r>
            <w:r w:rsidRPr="002027F4">
              <w:rPr>
                <w:rFonts w:ascii="Sylfaen" w:eastAsia="Helvetica" w:hAnsi="Sylfaen" w:cs="Helvetica"/>
                <w:sz w:val="20"/>
                <w:szCs w:val="20"/>
                <w:lang w:val="ka-GE"/>
              </w:rPr>
              <w:lastRenderedPageBreak/>
              <w:t>თანმიმდევრულ  მიდგომას</w:t>
            </w:r>
          </w:p>
        </w:tc>
        <w:tc>
          <w:tcPr>
            <w:tcW w:w="1338" w:type="dxa"/>
            <w:shd w:val="clear" w:color="auto" w:fill="DEEAF6" w:themeFill="accent1" w:themeFillTint="33"/>
          </w:tcPr>
          <w:p w14:paraId="32F40B34"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lastRenderedPageBreak/>
              <w:t>2023</w:t>
            </w:r>
          </w:p>
        </w:tc>
        <w:tc>
          <w:tcPr>
            <w:tcW w:w="1236" w:type="dxa"/>
            <w:shd w:val="clear" w:color="auto" w:fill="DEEAF6" w:themeFill="accent1" w:themeFillTint="33"/>
          </w:tcPr>
          <w:p w14:paraId="575E933F" w14:textId="77777777" w:rsidR="000F65F7" w:rsidRPr="001A614B" w:rsidRDefault="000F65F7" w:rsidP="00B62317">
            <w:pPr>
              <w:rPr>
                <w:rFonts w:ascii="Sylfaen" w:hAnsi="Sylfaen" w:cstheme="majorHAnsi"/>
                <w:sz w:val="20"/>
                <w:szCs w:val="20"/>
                <w:lang w:val="ka-GE"/>
              </w:rPr>
            </w:pPr>
            <w:r>
              <w:rPr>
                <w:rFonts w:ascii="Sylfaen" w:hAnsi="Sylfaen" w:cstheme="majorHAnsi"/>
                <w:sz w:val="20"/>
                <w:szCs w:val="20"/>
                <w:lang w:val="ka-GE"/>
              </w:rPr>
              <w:t>სამინისტრო</w:t>
            </w:r>
          </w:p>
        </w:tc>
        <w:tc>
          <w:tcPr>
            <w:tcW w:w="6139" w:type="dxa"/>
            <w:shd w:val="clear" w:color="auto" w:fill="DEEAF6" w:themeFill="accent1" w:themeFillTint="33"/>
          </w:tcPr>
          <w:p w14:paraId="6243AB0E" w14:textId="77777777" w:rsidR="000F65F7" w:rsidRPr="001A614B" w:rsidRDefault="000F65F7" w:rsidP="00B62317">
            <w:pPr>
              <w:rPr>
                <w:rFonts w:ascii="Sylfaen" w:hAnsi="Sylfaen" w:cstheme="majorHAnsi"/>
                <w:sz w:val="20"/>
                <w:szCs w:val="20"/>
                <w:highlight w:val="yellow"/>
              </w:rPr>
            </w:pPr>
          </w:p>
        </w:tc>
      </w:tr>
    </w:tbl>
    <w:p w14:paraId="5C7C99A4" w14:textId="77777777" w:rsidR="000F65F7" w:rsidRPr="002027F4" w:rsidRDefault="000F65F7" w:rsidP="000F65F7">
      <w:pPr>
        <w:rPr>
          <w:rFonts w:ascii="Sylfaen" w:hAnsi="Sylfaen" w:cstheme="majorHAnsi"/>
          <w:sz w:val="20"/>
          <w:szCs w:val="20"/>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2027F4" w14:paraId="64A52BFF" w14:textId="77777777" w:rsidTr="00B62317">
        <w:trPr>
          <w:trHeight w:val="830"/>
        </w:trPr>
        <w:tc>
          <w:tcPr>
            <w:tcW w:w="1384" w:type="dxa"/>
            <w:shd w:val="clear" w:color="auto" w:fill="8496B0" w:themeFill="text2" w:themeFillTint="99"/>
            <w:vAlign w:val="center"/>
          </w:tcPr>
          <w:p w14:paraId="331F2230"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126" w:type="dxa"/>
            <w:shd w:val="clear" w:color="auto" w:fill="7B7B7B" w:themeFill="accent3" w:themeFillShade="BF"/>
            <w:vAlign w:val="center"/>
          </w:tcPr>
          <w:p w14:paraId="4C6F5DB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ამოცანა</w:t>
            </w:r>
          </w:p>
        </w:tc>
        <w:tc>
          <w:tcPr>
            <w:tcW w:w="2410" w:type="dxa"/>
            <w:shd w:val="clear" w:color="auto" w:fill="7B7B7B" w:themeFill="accent3" w:themeFillShade="BF"/>
            <w:vAlign w:val="center"/>
          </w:tcPr>
          <w:p w14:paraId="676AD38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შედეგის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701" w:type="dxa"/>
            <w:shd w:val="clear" w:color="auto" w:fill="7B7B7B" w:themeFill="accent3" w:themeFillShade="BF"/>
            <w:vAlign w:val="center"/>
          </w:tcPr>
          <w:p w14:paraId="0841B5AB"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985" w:type="dxa"/>
            <w:shd w:val="clear" w:color="auto" w:fill="7B7B7B" w:themeFill="accent3" w:themeFillShade="BF"/>
            <w:vAlign w:val="center"/>
          </w:tcPr>
          <w:p w14:paraId="5BE30982"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843" w:type="dxa"/>
            <w:shd w:val="clear" w:color="auto" w:fill="7B7B7B" w:themeFill="accent3" w:themeFillShade="BF"/>
            <w:vAlign w:val="center"/>
          </w:tcPr>
          <w:p w14:paraId="2FF0966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843" w:type="dxa"/>
            <w:shd w:val="clear" w:color="auto" w:fill="7B7B7B" w:themeFill="accent3" w:themeFillShade="BF"/>
            <w:vAlign w:val="center"/>
          </w:tcPr>
          <w:p w14:paraId="3BC6762F"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851" w:type="dxa"/>
            <w:shd w:val="clear" w:color="auto" w:fill="7B7B7B" w:themeFill="accent3" w:themeFillShade="BF"/>
            <w:vAlign w:val="center"/>
          </w:tcPr>
          <w:p w14:paraId="47B0CC94"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რისკები</w:t>
            </w:r>
          </w:p>
        </w:tc>
      </w:tr>
      <w:tr w:rsidR="000F65F7" w:rsidRPr="00AE2804" w14:paraId="422487AE" w14:textId="77777777" w:rsidTr="00B62317">
        <w:trPr>
          <w:trHeight w:val="5129"/>
        </w:trPr>
        <w:tc>
          <w:tcPr>
            <w:tcW w:w="1384" w:type="dxa"/>
            <w:vMerge w:val="restart"/>
            <w:shd w:val="clear" w:color="auto" w:fill="ACB9CA" w:themeFill="text2" w:themeFillTint="66"/>
          </w:tcPr>
          <w:p w14:paraId="2F95B47F" w14:textId="77777777" w:rsidR="000F65F7" w:rsidRPr="001A614B" w:rsidRDefault="000F65F7" w:rsidP="00B62317">
            <w:pPr>
              <w:rPr>
                <w:rFonts w:ascii="Sylfaen" w:hAnsi="Sylfaen" w:cstheme="majorHAnsi"/>
                <w:sz w:val="20"/>
                <w:szCs w:val="20"/>
              </w:rPr>
            </w:pPr>
            <w:r w:rsidRPr="009529FB">
              <w:rPr>
                <w:rFonts w:ascii="Sylfaen" w:hAnsi="Sylfaen" w:cs="Sylfaen"/>
                <w:b/>
                <w:sz w:val="20"/>
                <w:szCs w:val="20"/>
              </w:rPr>
              <w:t>შრომის</w:t>
            </w:r>
            <w:r w:rsidRPr="009529FB">
              <w:rPr>
                <w:rFonts w:ascii="Sylfaen" w:hAnsi="Sylfaen" w:cstheme="majorHAnsi"/>
                <w:b/>
                <w:sz w:val="20"/>
                <w:szCs w:val="20"/>
              </w:rPr>
              <w:t xml:space="preserve"> </w:t>
            </w:r>
            <w:r w:rsidRPr="009529FB">
              <w:rPr>
                <w:rFonts w:ascii="Sylfaen" w:hAnsi="Sylfaen" w:cs="Sylfaen"/>
                <w:b/>
                <w:sz w:val="20"/>
                <w:szCs w:val="20"/>
              </w:rPr>
              <w:t>ბაზრის</w:t>
            </w:r>
            <w:r w:rsidRPr="009529FB">
              <w:rPr>
                <w:rFonts w:ascii="Sylfaen" w:hAnsi="Sylfaen" w:cstheme="majorHAnsi"/>
                <w:b/>
                <w:sz w:val="20"/>
                <w:szCs w:val="20"/>
              </w:rPr>
              <w:t xml:space="preserve"> </w:t>
            </w:r>
            <w:r w:rsidRPr="009529FB">
              <w:rPr>
                <w:rFonts w:ascii="Sylfaen" w:hAnsi="Sylfaen" w:cs="Sylfaen"/>
                <w:b/>
                <w:sz w:val="20"/>
                <w:szCs w:val="20"/>
              </w:rPr>
              <w:t>აქტიური</w:t>
            </w:r>
            <w:r w:rsidRPr="009529FB">
              <w:rPr>
                <w:rFonts w:ascii="Sylfaen" w:hAnsi="Sylfaen" w:cstheme="majorHAnsi"/>
                <w:b/>
                <w:sz w:val="20"/>
                <w:szCs w:val="20"/>
              </w:rPr>
              <w:t xml:space="preserve"> </w:t>
            </w:r>
            <w:r w:rsidRPr="009529FB">
              <w:rPr>
                <w:rFonts w:ascii="Sylfaen" w:hAnsi="Sylfaen" w:cs="Sylfaen"/>
                <w:b/>
                <w:sz w:val="20"/>
                <w:szCs w:val="20"/>
              </w:rPr>
              <w:t>პოლიტიკის</w:t>
            </w:r>
            <w:r w:rsidRPr="009529FB">
              <w:rPr>
                <w:rFonts w:ascii="Sylfaen" w:hAnsi="Sylfaen" w:cstheme="majorHAnsi"/>
                <w:b/>
                <w:sz w:val="20"/>
                <w:szCs w:val="20"/>
              </w:rPr>
              <w:t xml:space="preserve"> (ALMP) </w:t>
            </w:r>
            <w:r w:rsidRPr="009529FB">
              <w:rPr>
                <w:rFonts w:ascii="Sylfaen" w:hAnsi="Sylfaen" w:cs="Sylfaen"/>
                <w:b/>
                <w:sz w:val="20"/>
                <w:szCs w:val="20"/>
              </w:rPr>
              <w:t>გაძლიერება</w:t>
            </w:r>
          </w:p>
        </w:tc>
        <w:tc>
          <w:tcPr>
            <w:tcW w:w="2126" w:type="dxa"/>
            <w:vMerge w:val="restart"/>
            <w:shd w:val="clear" w:color="auto" w:fill="C9C9C9" w:themeFill="accent3" w:themeFillTint="99"/>
          </w:tcPr>
          <w:p w14:paraId="1D3A4454" w14:textId="77777777" w:rsidR="000F65F7" w:rsidRPr="001A614B" w:rsidRDefault="000F65F7" w:rsidP="00B62317">
            <w:pPr>
              <w:rPr>
                <w:rFonts w:ascii="Sylfaen" w:hAnsi="Sylfaen" w:cs="Sylfaen"/>
                <w:sz w:val="20"/>
                <w:szCs w:val="20"/>
                <w:lang w:val="ka-GE"/>
              </w:rPr>
            </w:pPr>
          </w:p>
          <w:p w14:paraId="5F5C1C56" w14:textId="77777777" w:rsidR="000F65F7" w:rsidRPr="001A614B" w:rsidRDefault="000F65F7" w:rsidP="00B62317">
            <w:pPr>
              <w:rPr>
                <w:rFonts w:ascii="Sylfaen" w:hAnsi="Sylfaen" w:cs="Sylfaen"/>
                <w:sz w:val="20"/>
                <w:szCs w:val="20"/>
                <w:lang w:val="ka-GE"/>
              </w:rPr>
            </w:pPr>
          </w:p>
          <w:p w14:paraId="6BB7F691" w14:textId="77777777" w:rsidR="000F65F7" w:rsidRPr="001A614B" w:rsidRDefault="000F65F7" w:rsidP="00B62317">
            <w:pPr>
              <w:rPr>
                <w:rFonts w:ascii="Sylfaen" w:hAnsi="Sylfaen" w:cs="Sylfaen"/>
                <w:sz w:val="20"/>
                <w:szCs w:val="20"/>
                <w:lang w:val="ka-GE"/>
              </w:rPr>
            </w:pPr>
          </w:p>
          <w:p w14:paraId="0B7B0507" w14:textId="77777777" w:rsidR="000F65F7" w:rsidRPr="001A614B" w:rsidRDefault="000F65F7" w:rsidP="00B62317">
            <w:pPr>
              <w:rPr>
                <w:rFonts w:ascii="Sylfaen" w:hAnsi="Sylfaen" w:cs="Sylfaen"/>
                <w:sz w:val="20"/>
                <w:szCs w:val="20"/>
                <w:lang w:val="ka-GE"/>
              </w:rPr>
            </w:pPr>
          </w:p>
          <w:p w14:paraId="097C83D6" w14:textId="77777777" w:rsidR="000F65F7" w:rsidRPr="00AE2804" w:rsidRDefault="000F65F7" w:rsidP="00B62317">
            <w:pPr>
              <w:rPr>
                <w:rFonts w:ascii="Sylfaen" w:hAnsi="Sylfaen" w:cs="Sylfaen"/>
                <w:sz w:val="20"/>
                <w:szCs w:val="20"/>
                <w:lang w:val="ka-GE"/>
              </w:rPr>
            </w:pPr>
            <w:r w:rsidRPr="001A614B">
              <w:rPr>
                <w:rFonts w:ascii="Sylfaen" w:hAnsi="Sylfaen" w:cs="Sylfaen"/>
                <w:sz w:val="20"/>
                <w:szCs w:val="20"/>
                <w:lang w:val="ka-GE"/>
              </w:rPr>
              <w:t>2.</w:t>
            </w:r>
            <w:r>
              <w:rPr>
                <w:rFonts w:ascii="Sylfaen" w:hAnsi="Sylfaen" w:cs="Sylfaen"/>
                <w:sz w:val="20"/>
                <w:szCs w:val="20"/>
                <w:lang w:val="ka-GE"/>
              </w:rPr>
              <w:t>1.</w:t>
            </w:r>
            <w:r w:rsidRPr="00AE2804">
              <w:rPr>
                <w:rFonts w:ascii="Sylfaen" w:hAnsi="Sylfaen" w:cs="Sylfaen"/>
                <w:sz w:val="20"/>
                <w:szCs w:val="20"/>
                <w:lang w:val="ka-GE"/>
              </w:rPr>
              <w:t xml:space="preserve">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08DA5541" w14:textId="77777777" w:rsidR="000F65F7" w:rsidRPr="00AE2804" w:rsidRDefault="000F65F7" w:rsidP="00B62317">
            <w:pPr>
              <w:rPr>
                <w:rFonts w:ascii="Sylfaen" w:hAnsi="Sylfaen" w:cs="Sylfaen"/>
                <w:sz w:val="20"/>
                <w:szCs w:val="20"/>
                <w:lang w:val="ka-GE"/>
              </w:rPr>
            </w:pPr>
          </w:p>
          <w:p w14:paraId="3B054E0B" w14:textId="77777777" w:rsidR="000F65F7" w:rsidRPr="00AE2804" w:rsidRDefault="000F65F7" w:rsidP="00B62317">
            <w:pPr>
              <w:rPr>
                <w:rFonts w:ascii="Sylfaen" w:hAnsi="Sylfaen" w:cs="Sylfaen"/>
                <w:sz w:val="20"/>
                <w:szCs w:val="20"/>
                <w:lang w:val="ka-GE"/>
              </w:rPr>
            </w:pPr>
          </w:p>
          <w:p w14:paraId="558FD503" w14:textId="77777777" w:rsidR="000F65F7" w:rsidRPr="00AE2804" w:rsidRDefault="000F65F7" w:rsidP="00B62317">
            <w:pPr>
              <w:rPr>
                <w:rFonts w:ascii="Sylfaen" w:hAnsi="Sylfaen" w:cs="Sylfaen"/>
                <w:sz w:val="20"/>
                <w:szCs w:val="20"/>
                <w:lang w:val="ka-GE"/>
              </w:rPr>
            </w:pPr>
          </w:p>
          <w:p w14:paraId="09EBA5D7" w14:textId="77777777" w:rsidR="000F65F7" w:rsidRPr="00AE2804" w:rsidRDefault="000F65F7" w:rsidP="00B62317">
            <w:pPr>
              <w:rPr>
                <w:rFonts w:ascii="Sylfaen" w:hAnsi="Sylfaen" w:cs="Sylfaen"/>
                <w:sz w:val="20"/>
                <w:szCs w:val="20"/>
                <w:lang w:val="ka-GE"/>
              </w:rPr>
            </w:pPr>
          </w:p>
          <w:p w14:paraId="3045E31A" w14:textId="77777777" w:rsidR="000F65F7" w:rsidRPr="00AE2804" w:rsidRDefault="000F65F7" w:rsidP="00B62317">
            <w:pPr>
              <w:rPr>
                <w:rFonts w:ascii="Sylfaen" w:hAnsi="Sylfaen" w:cs="Sylfaen"/>
                <w:sz w:val="20"/>
                <w:szCs w:val="20"/>
                <w:lang w:val="ka-GE"/>
              </w:rPr>
            </w:pPr>
          </w:p>
          <w:p w14:paraId="0426268E" w14:textId="77777777" w:rsidR="000F65F7" w:rsidRPr="00AE2804" w:rsidRDefault="000F65F7" w:rsidP="00B62317">
            <w:pPr>
              <w:rPr>
                <w:rFonts w:ascii="Sylfaen" w:hAnsi="Sylfaen" w:cs="Sylfaen"/>
                <w:sz w:val="20"/>
                <w:szCs w:val="20"/>
                <w:lang w:val="ka-GE"/>
              </w:rPr>
            </w:pPr>
          </w:p>
          <w:p w14:paraId="46A1BB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459D3427" w14:textId="77777777" w:rsidR="000F65F7" w:rsidRPr="00AE2804" w:rsidRDefault="000F65F7" w:rsidP="00B62317">
            <w:pPr>
              <w:rPr>
                <w:rFonts w:ascii="Sylfaen" w:hAnsi="Sylfaen" w:cs="Sylfaen"/>
                <w:sz w:val="20"/>
                <w:szCs w:val="20"/>
                <w:lang w:val="ka-GE"/>
              </w:rPr>
            </w:pPr>
          </w:p>
          <w:p w14:paraId="3AE68872" w14:textId="77777777" w:rsidR="000F65F7" w:rsidRPr="00AE2804" w:rsidRDefault="000F65F7" w:rsidP="00B62317">
            <w:pPr>
              <w:rPr>
                <w:rFonts w:ascii="Sylfaen" w:hAnsi="Sylfaen" w:cs="Sylfaen"/>
                <w:sz w:val="20"/>
                <w:szCs w:val="20"/>
                <w:lang w:val="ka-GE"/>
              </w:rPr>
            </w:pPr>
          </w:p>
          <w:p w14:paraId="390D53CF" w14:textId="77777777" w:rsidR="000F65F7" w:rsidRPr="00AE2804" w:rsidRDefault="000F65F7" w:rsidP="00B62317">
            <w:pPr>
              <w:rPr>
                <w:rFonts w:ascii="Sylfaen" w:hAnsi="Sylfaen" w:cs="Sylfaen"/>
                <w:sz w:val="20"/>
                <w:szCs w:val="20"/>
                <w:lang w:val="ka-GE"/>
              </w:rPr>
            </w:pPr>
          </w:p>
          <w:p w14:paraId="4F54F03C" w14:textId="77777777" w:rsidR="000F65F7" w:rsidRPr="00AE2804" w:rsidRDefault="000F65F7" w:rsidP="00B62317">
            <w:pPr>
              <w:rPr>
                <w:rFonts w:ascii="Sylfaen" w:hAnsi="Sylfaen" w:cs="Sylfaen"/>
                <w:sz w:val="20"/>
                <w:szCs w:val="20"/>
                <w:lang w:val="ka-GE"/>
              </w:rPr>
            </w:pPr>
          </w:p>
          <w:p w14:paraId="089104F1" w14:textId="77777777" w:rsidR="000F65F7" w:rsidRPr="00AE2804" w:rsidRDefault="000F65F7" w:rsidP="00B62317">
            <w:pPr>
              <w:rPr>
                <w:rFonts w:ascii="Sylfaen" w:hAnsi="Sylfaen" w:cs="Sylfaen"/>
                <w:sz w:val="20"/>
                <w:szCs w:val="20"/>
                <w:lang w:val="ka-GE"/>
              </w:rPr>
            </w:pPr>
          </w:p>
          <w:p w14:paraId="3E774E8B" w14:textId="77777777" w:rsidR="000F65F7" w:rsidRPr="00AE2804" w:rsidRDefault="000F65F7" w:rsidP="00B62317">
            <w:pPr>
              <w:rPr>
                <w:rFonts w:ascii="Sylfaen" w:hAnsi="Sylfaen" w:cs="Sylfaen"/>
                <w:sz w:val="20"/>
                <w:szCs w:val="20"/>
                <w:lang w:val="ka-GE"/>
              </w:rPr>
            </w:pPr>
          </w:p>
          <w:p w14:paraId="020CFEC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მონაწილეთა საერთო რაოდენობა </w:t>
            </w:r>
            <w:r>
              <w:rPr>
                <w:rFonts w:ascii="Sylfaen" w:hAnsi="Sylfaen" w:cs="Sylfaen"/>
                <w:sz w:val="20"/>
                <w:szCs w:val="20"/>
                <w:lang w:val="ka-GE"/>
              </w:rPr>
              <w:t xml:space="preserve">2018 წ. - </w:t>
            </w:r>
            <w:r w:rsidRPr="00AE2804">
              <w:rPr>
                <w:rFonts w:ascii="Sylfaen" w:hAnsi="Sylfaen" w:cs="Sylfaen"/>
                <w:sz w:val="20"/>
                <w:szCs w:val="20"/>
                <w:lang w:val="ka-GE"/>
              </w:rPr>
              <w:t xml:space="preserve"> 25 171 პირს, მათ შორის, ქალი-14 611, 29 წლამდე ახალგაზრდა–739 </w:t>
            </w:r>
          </w:p>
        </w:tc>
        <w:tc>
          <w:tcPr>
            <w:tcW w:w="1985" w:type="dxa"/>
            <w:shd w:val="clear" w:color="auto" w:fill="C9C9C9" w:themeFill="accent3" w:themeFillTint="99"/>
          </w:tcPr>
          <w:p w14:paraId="4797727C" w14:textId="77777777" w:rsidR="000F65F7" w:rsidRPr="00AE2804" w:rsidRDefault="000F65F7" w:rsidP="00B62317">
            <w:pPr>
              <w:rPr>
                <w:rFonts w:ascii="Sylfaen" w:hAnsi="Sylfaen" w:cs="Sylfaen"/>
                <w:sz w:val="20"/>
                <w:szCs w:val="20"/>
                <w:lang w:val="ka-GE"/>
              </w:rPr>
            </w:pPr>
          </w:p>
          <w:p w14:paraId="180FD67E" w14:textId="77777777" w:rsidR="000F65F7" w:rsidRPr="00AE2804" w:rsidRDefault="000F65F7" w:rsidP="00B62317">
            <w:pPr>
              <w:rPr>
                <w:rFonts w:ascii="Sylfaen" w:hAnsi="Sylfaen" w:cs="Sylfaen"/>
                <w:sz w:val="20"/>
                <w:szCs w:val="20"/>
                <w:lang w:val="ka-GE"/>
              </w:rPr>
            </w:pPr>
          </w:p>
          <w:p w14:paraId="32A46947" w14:textId="77777777" w:rsidR="000F65F7" w:rsidRPr="00AE2804" w:rsidRDefault="000F65F7" w:rsidP="00B62317">
            <w:pPr>
              <w:rPr>
                <w:rFonts w:ascii="Sylfaen" w:hAnsi="Sylfaen" w:cs="Sylfaen"/>
                <w:sz w:val="20"/>
                <w:szCs w:val="20"/>
                <w:lang w:val="ka-GE"/>
              </w:rPr>
            </w:pPr>
          </w:p>
          <w:p w14:paraId="6867A9E6" w14:textId="77777777" w:rsidR="000F65F7" w:rsidRPr="00AE2804" w:rsidRDefault="000F65F7" w:rsidP="00B62317">
            <w:pPr>
              <w:rPr>
                <w:rFonts w:ascii="Sylfaen" w:hAnsi="Sylfaen" w:cs="Sylfaen"/>
                <w:sz w:val="20"/>
                <w:szCs w:val="20"/>
                <w:lang w:val="ka-GE"/>
              </w:rPr>
            </w:pPr>
          </w:p>
          <w:p w14:paraId="6BEDC5FA" w14:textId="77777777" w:rsidR="000F65F7" w:rsidRPr="00AE2804" w:rsidRDefault="000F65F7" w:rsidP="00B62317">
            <w:pPr>
              <w:rPr>
                <w:rFonts w:ascii="Sylfaen" w:hAnsi="Sylfaen" w:cs="Sylfaen"/>
                <w:sz w:val="20"/>
                <w:szCs w:val="20"/>
                <w:lang w:val="ka-GE"/>
              </w:rPr>
            </w:pPr>
          </w:p>
          <w:p w14:paraId="1BD0F777" w14:textId="2B03CFEE"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პირთა </w:t>
            </w:r>
            <w:r w:rsidR="00722918">
              <w:rPr>
                <w:rFonts w:ascii="Sylfaen" w:hAnsi="Sylfaen" w:cs="Sylfaen"/>
                <w:sz w:val="20"/>
                <w:szCs w:val="20"/>
                <w:lang w:val="ka-GE"/>
              </w:rPr>
              <w:t>50</w:t>
            </w:r>
            <w:r w:rsidRPr="00AE2804">
              <w:rPr>
                <w:rFonts w:ascii="Sylfaen" w:hAnsi="Sylfaen" w:cs="Sylfaen"/>
                <w:sz w:val="20"/>
                <w:szCs w:val="20"/>
                <w:lang w:val="ka-GE"/>
              </w:rPr>
              <w:t>%-იანი ზრდა</w:t>
            </w:r>
          </w:p>
        </w:tc>
        <w:tc>
          <w:tcPr>
            <w:tcW w:w="1843" w:type="dxa"/>
            <w:shd w:val="clear" w:color="auto" w:fill="C9C9C9" w:themeFill="accent3" w:themeFillTint="99"/>
          </w:tcPr>
          <w:p w14:paraId="3AB25C95" w14:textId="77777777" w:rsidR="000F65F7" w:rsidRPr="00AE2804" w:rsidRDefault="000F65F7" w:rsidP="00B62317">
            <w:pPr>
              <w:rPr>
                <w:rFonts w:ascii="Sylfaen" w:hAnsi="Sylfaen" w:cs="Sylfaen"/>
                <w:sz w:val="20"/>
                <w:szCs w:val="20"/>
                <w:lang w:val="ka-GE"/>
              </w:rPr>
            </w:pPr>
          </w:p>
          <w:p w14:paraId="67969D7D" w14:textId="77777777" w:rsidR="000F65F7" w:rsidRPr="00AE2804" w:rsidRDefault="000F65F7" w:rsidP="00B62317">
            <w:pPr>
              <w:rPr>
                <w:rFonts w:ascii="Sylfaen" w:hAnsi="Sylfaen" w:cs="Sylfaen"/>
                <w:sz w:val="20"/>
                <w:szCs w:val="20"/>
                <w:lang w:val="ka-GE"/>
              </w:rPr>
            </w:pPr>
          </w:p>
          <w:p w14:paraId="1824AAB1" w14:textId="77777777" w:rsidR="000F65F7" w:rsidRPr="00AE2804" w:rsidRDefault="000F65F7" w:rsidP="00B62317">
            <w:pPr>
              <w:rPr>
                <w:rFonts w:ascii="Sylfaen" w:hAnsi="Sylfaen" w:cs="Sylfaen"/>
                <w:sz w:val="20"/>
                <w:szCs w:val="20"/>
                <w:lang w:val="ka-GE"/>
              </w:rPr>
            </w:pPr>
          </w:p>
          <w:p w14:paraId="51B4F974" w14:textId="77777777" w:rsidR="000F65F7" w:rsidRPr="00AE2804" w:rsidRDefault="000F65F7" w:rsidP="00B62317">
            <w:pPr>
              <w:rPr>
                <w:rFonts w:ascii="Sylfaen" w:hAnsi="Sylfaen" w:cs="Sylfaen"/>
                <w:sz w:val="20"/>
                <w:szCs w:val="20"/>
                <w:lang w:val="ka-GE"/>
              </w:rPr>
            </w:pPr>
          </w:p>
          <w:p w14:paraId="26D2B6FA" w14:textId="77777777" w:rsidR="000F65F7" w:rsidRPr="00AE2804" w:rsidRDefault="000F65F7" w:rsidP="00B62317">
            <w:pPr>
              <w:rPr>
                <w:rFonts w:ascii="Sylfaen" w:hAnsi="Sylfaen" w:cs="Sylfaen"/>
                <w:sz w:val="20"/>
                <w:szCs w:val="20"/>
                <w:lang w:val="ka-GE"/>
              </w:rPr>
            </w:pPr>
          </w:p>
          <w:p w14:paraId="7CC25482" w14:textId="77777777" w:rsidR="000F65F7" w:rsidRPr="00AE2804" w:rsidRDefault="000F65F7" w:rsidP="00B62317">
            <w:pPr>
              <w:rPr>
                <w:rFonts w:ascii="Sylfaen" w:hAnsi="Sylfaen" w:cs="Sylfaen"/>
                <w:sz w:val="20"/>
                <w:szCs w:val="20"/>
                <w:lang w:val="ka-GE"/>
              </w:rPr>
            </w:pPr>
          </w:p>
          <w:p w14:paraId="4630E833" w14:textId="77777777" w:rsidR="000F65F7" w:rsidRPr="00AE2804" w:rsidRDefault="000F65F7" w:rsidP="00B62317">
            <w:pPr>
              <w:rPr>
                <w:rFonts w:ascii="Sylfaen" w:hAnsi="Sylfaen" w:cs="Sylfaen"/>
                <w:sz w:val="20"/>
                <w:szCs w:val="20"/>
                <w:lang w:val="ka-GE"/>
              </w:rPr>
            </w:pPr>
          </w:p>
          <w:p w14:paraId="5D48D8C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4EB1F601" w14:textId="77777777" w:rsidR="000F65F7" w:rsidRPr="00AE2804" w:rsidRDefault="000F65F7" w:rsidP="00B62317">
            <w:pPr>
              <w:rPr>
                <w:rFonts w:ascii="Sylfaen" w:hAnsi="Sylfaen" w:cs="Sylfaen"/>
                <w:sz w:val="20"/>
                <w:szCs w:val="20"/>
                <w:lang w:val="ka-GE"/>
              </w:rPr>
            </w:pPr>
          </w:p>
          <w:p w14:paraId="1C3773C9" w14:textId="77777777" w:rsidR="000F65F7" w:rsidRPr="00AE2804" w:rsidRDefault="000F65F7" w:rsidP="00B62317">
            <w:pPr>
              <w:rPr>
                <w:rFonts w:ascii="Sylfaen" w:hAnsi="Sylfaen" w:cs="Sylfaen"/>
                <w:sz w:val="20"/>
                <w:szCs w:val="20"/>
                <w:lang w:val="ka-GE"/>
              </w:rPr>
            </w:pPr>
          </w:p>
          <w:p w14:paraId="16619D52" w14:textId="77777777" w:rsidR="000F65F7" w:rsidRPr="00AE2804" w:rsidRDefault="000F65F7" w:rsidP="00B62317">
            <w:pPr>
              <w:rPr>
                <w:rFonts w:ascii="Sylfaen" w:hAnsi="Sylfaen" w:cs="Sylfaen"/>
                <w:sz w:val="20"/>
                <w:szCs w:val="20"/>
                <w:lang w:val="ka-GE"/>
              </w:rPr>
            </w:pPr>
          </w:p>
          <w:p w14:paraId="39DD0837" w14:textId="77777777" w:rsidR="000F65F7" w:rsidRPr="00AE2804" w:rsidRDefault="000F65F7" w:rsidP="00B62317">
            <w:pPr>
              <w:rPr>
                <w:rFonts w:ascii="Sylfaen" w:hAnsi="Sylfaen" w:cs="Sylfaen"/>
                <w:sz w:val="20"/>
                <w:szCs w:val="20"/>
                <w:lang w:val="ka-GE"/>
              </w:rPr>
            </w:pPr>
          </w:p>
          <w:p w14:paraId="6F90ED03" w14:textId="77777777" w:rsidR="000F65F7" w:rsidRPr="00AE2804" w:rsidRDefault="000F65F7" w:rsidP="00B62317">
            <w:pPr>
              <w:rPr>
                <w:rFonts w:ascii="Sylfaen" w:hAnsi="Sylfaen" w:cs="Sylfaen"/>
                <w:sz w:val="20"/>
                <w:szCs w:val="20"/>
                <w:lang w:val="ka-GE"/>
              </w:rPr>
            </w:pPr>
          </w:p>
          <w:p w14:paraId="25E16D6C"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542FA046" w14:textId="77777777" w:rsidR="000F65F7" w:rsidRPr="00AE2804" w:rsidRDefault="000F65F7" w:rsidP="00B62317">
            <w:pPr>
              <w:rPr>
                <w:rFonts w:ascii="Sylfaen" w:hAnsi="Sylfaen" w:cs="Sylfaen"/>
                <w:sz w:val="20"/>
                <w:szCs w:val="20"/>
                <w:lang w:val="ka-GE"/>
              </w:rPr>
            </w:pPr>
          </w:p>
        </w:tc>
      </w:tr>
      <w:tr w:rsidR="000F65F7" w:rsidRPr="00AE2804" w14:paraId="5EA794BD" w14:textId="77777777" w:rsidTr="00B62317">
        <w:tc>
          <w:tcPr>
            <w:tcW w:w="1384" w:type="dxa"/>
            <w:vMerge/>
            <w:shd w:val="clear" w:color="auto" w:fill="ACB9CA" w:themeFill="text2" w:themeFillTint="66"/>
          </w:tcPr>
          <w:p w14:paraId="0E75E76B" w14:textId="77777777" w:rsidR="000F65F7" w:rsidRPr="00AE2804" w:rsidRDefault="000F65F7" w:rsidP="00B62317">
            <w:pPr>
              <w:rPr>
                <w:rFonts w:ascii="Sylfaen" w:hAnsi="Sylfaen" w:cstheme="majorHAnsi"/>
                <w:sz w:val="20"/>
                <w:szCs w:val="20"/>
              </w:rPr>
            </w:pPr>
          </w:p>
        </w:tc>
        <w:tc>
          <w:tcPr>
            <w:tcW w:w="2126" w:type="dxa"/>
            <w:vMerge/>
          </w:tcPr>
          <w:p w14:paraId="5C3BB91A" w14:textId="77777777" w:rsidR="000F65F7" w:rsidRPr="00AE2804" w:rsidRDefault="000F65F7" w:rsidP="00B62317">
            <w:pPr>
              <w:rPr>
                <w:rFonts w:ascii="Sylfaen" w:hAnsi="Sylfaen" w:cs="Sylfaen"/>
                <w:sz w:val="20"/>
                <w:szCs w:val="20"/>
                <w:lang w:val="ka-GE"/>
              </w:rPr>
            </w:pPr>
          </w:p>
        </w:tc>
        <w:tc>
          <w:tcPr>
            <w:tcW w:w="2410" w:type="dxa"/>
            <w:shd w:val="clear" w:color="auto" w:fill="C9C9C9" w:themeFill="accent3" w:themeFillTint="99"/>
          </w:tcPr>
          <w:p w14:paraId="7A3914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0F65F7" w:rsidRPr="00AE2804" w:rsidRDefault="000F65F7" w:rsidP="00B62317">
            <w:pPr>
              <w:rPr>
                <w:rFonts w:ascii="Sylfaen" w:hAnsi="Sylfaen" w:cs="Sylfaen"/>
                <w:sz w:val="20"/>
                <w:szCs w:val="20"/>
                <w:lang w:val="ka-GE"/>
              </w:rPr>
            </w:pPr>
          </w:p>
        </w:tc>
        <w:tc>
          <w:tcPr>
            <w:tcW w:w="1701" w:type="dxa"/>
            <w:shd w:val="clear" w:color="auto" w:fill="C9C9C9" w:themeFill="accent3" w:themeFillTint="99"/>
          </w:tcPr>
          <w:p w14:paraId="6616488B" w14:textId="77777777" w:rsidR="000F65F7" w:rsidRDefault="000F65F7" w:rsidP="00B62317">
            <w:pPr>
              <w:rPr>
                <w:rFonts w:ascii="Sylfaen" w:hAnsi="Sylfaen" w:cs="Sylfaen"/>
                <w:sz w:val="20"/>
                <w:szCs w:val="20"/>
                <w:lang w:val="ka-GE"/>
              </w:rPr>
            </w:pPr>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p>
          <w:p w14:paraId="7FE9DF9F" w14:textId="77777777" w:rsidR="000F65F7" w:rsidRDefault="000F65F7" w:rsidP="00B62317">
            <w:pPr>
              <w:rPr>
                <w:rFonts w:ascii="Sylfaen" w:hAnsi="Sylfaen" w:cs="Sylfaen"/>
                <w:sz w:val="20"/>
                <w:szCs w:val="20"/>
                <w:lang w:val="ka-GE"/>
              </w:rPr>
            </w:pPr>
            <w:r w:rsidRPr="00AE2804">
              <w:rPr>
                <w:rFonts w:ascii="Sylfaen" w:hAnsi="Sylfaen" w:cs="Sylfaen"/>
                <w:sz w:val="20"/>
                <w:szCs w:val="20"/>
                <w:lang w:val="ka-GE"/>
              </w:rPr>
              <w:t>194 296</w:t>
            </w:r>
            <w:r>
              <w:rPr>
                <w:rFonts w:ascii="Sylfaen" w:hAnsi="Sylfaen" w:cs="Sylfaen"/>
                <w:sz w:val="20"/>
                <w:szCs w:val="20"/>
                <w:lang w:val="ka-GE"/>
              </w:rPr>
              <w:t>;</w:t>
            </w:r>
            <w:r w:rsidRPr="00AE2804">
              <w:rPr>
                <w:rFonts w:ascii="Sylfaen" w:hAnsi="Sylfaen" w:cs="Sylfaen"/>
                <w:sz w:val="20"/>
                <w:szCs w:val="20"/>
                <w:lang w:val="ka-GE"/>
              </w:rPr>
              <w:t xml:space="preserve"> </w:t>
            </w:r>
          </w:p>
          <w:p w14:paraId="4A34E2E1"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w:t>
            </w:r>
            <w:r w:rsidRPr="00AE2804">
              <w:rPr>
                <w:rFonts w:ascii="Sylfaen" w:hAnsi="Sylfaen" w:cs="Sylfaen"/>
                <w:sz w:val="20"/>
                <w:szCs w:val="20"/>
                <w:lang w:val="ka-GE"/>
              </w:rPr>
              <w:lastRenderedPageBreak/>
              <w:t>სერვისებში ჩართულ 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 xml:space="preserve"> 12,9%</w:t>
            </w:r>
          </w:p>
        </w:tc>
        <w:tc>
          <w:tcPr>
            <w:tcW w:w="1985" w:type="dxa"/>
            <w:shd w:val="clear" w:color="auto" w:fill="C9C9C9" w:themeFill="accent3" w:themeFillTint="99"/>
          </w:tcPr>
          <w:p w14:paraId="69F09EF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lastRenderedPageBreak/>
              <w:t xml:space="preserve">ALMP-ის სერვისებში ჩართულ სამუშაოს მაძიებელთა წილი საერთო რაოდენობასთან მიმართებით </w:t>
            </w:r>
            <w:r w:rsidRPr="00AE2804">
              <w:rPr>
                <w:rFonts w:ascii="Sylfaen" w:hAnsi="Sylfaen" w:cs="Sylfaen"/>
                <w:sz w:val="20"/>
                <w:szCs w:val="20"/>
                <w:lang w:val="ka-GE"/>
              </w:rPr>
              <w:lastRenderedPageBreak/>
              <w:t>გაზრდილია 17%-მდე</w:t>
            </w:r>
          </w:p>
        </w:tc>
        <w:tc>
          <w:tcPr>
            <w:tcW w:w="1843" w:type="dxa"/>
            <w:shd w:val="clear" w:color="auto" w:fill="C9C9C9" w:themeFill="accent3" w:themeFillTint="99"/>
          </w:tcPr>
          <w:p w14:paraId="4F10342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lastRenderedPageBreak/>
              <w:t>2023</w:t>
            </w:r>
          </w:p>
        </w:tc>
        <w:tc>
          <w:tcPr>
            <w:tcW w:w="1843" w:type="dxa"/>
            <w:shd w:val="clear" w:color="auto" w:fill="C9C9C9" w:themeFill="accent3" w:themeFillTint="99"/>
          </w:tcPr>
          <w:p w14:paraId="3BAE0A72"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p w14:paraId="1ED3936E" w14:textId="77777777" w:rsidR="000F65F7" w:rsidRPr="00AE2804" w:rsidRDefault="000F65F7" w:rsidP="00B62317">
            <w:pPr>
              <w:rPr>
                <w:rFonts w:ascii="Sylfaen" w:hAnsi="Sylfaen" w:cs="Sylfaen"/>
                <w:sz w:val="20"/>
                <w:szCs w:val="20"/>
                <w:lang w:val="ka-GE"/>
              </w:rPr>
            </w:pPr>
          </w:p>
        </w:tc>
        <w:tc>
          <w:tcPr>
            <w:tcW w:w="851" w:type="dxa"/>
            <w:shd w:val="clear" w:color="auto" w:fill="C9C9C9" w:themeFill="accent3" w:themeFillTint="99"/>
          </w:tcPr>
          <w:p w14:paraId="35CB9889" w14:textId="77777777" w:rsidR="000F65F7" w:rsidRPr="00AE2804" w:rsidRDefault="000F65F7" w:rsidP="00B62317">
            <w:pPr>
              <w:rPr>
                <w:rFonts w:ascii="Sylfaen" w:hAnsi="Sylfaen" w:cs="Sylfaen"/>
                <w:sz w:val="20"/>
                <w:szCs w:val="20"/>
                <w:lang w:val="ka-GE"/>
              </w:rPr>
            </w:pPr>
          </w:p>
        </w:tc>
      </w:tr>
      <w:tr w:rsidR="000F65F7" w:rsidRPr="00AE2804" w14:paraId="5910EAD1" w14:textId="77777777" w:rsidTr="00B62317">
        <w:trPr>
          <w:trHeight w:val="1553"/>
        </w:trPr>
        <w:tc>
          <w:tcPr>
            <w:tcW w:w="1384" w:type="dxa"/>
            <w:vMerge/>
            <w:shd w:val="clear" w:color="auto" w:fill="ACB9CA" w:themeFill="text2" w:themeFillTint="66"/>
          </w:tcPr>
          <w:p w14:paraId="5E01EFC0" w14:textId="77777777" w:rsidR="000F65F7" w:rsidRPr="00AE2804" w:rsidRDefault="000F65F7" w:rsidP="00B62317">
            <w:pPr>
              <w:rPr>
                <w:rFonts w:ascii="Sylfaen" w:hAnsi="Sylfaen" w:cstheme="majorHAnsi"/>
                <w:sz w:val="20"/>
                <w:szCs w:val="20"/>
              </w:rPr>
            </w:pPr>
          </w:p>
        </w:tc>
        <w:tc>
          <w:tcPr>
            <w:tcW w:w="2126" w:type="dxa"/>
            <w:vMerge/>
          </w:tcPr>
          <w:p w14:paraId="0B577178" w14:textId="77777777" w:rsidR="000F65F7" w:rsidRPr="00AE2804" w:rsidRDefault="000F65F7" w:rsidP="00B62317">
            <w:pPr>
              <w:rPr>
                <w:rFonts w:ascii="Sylfaen" w:hAnsi="Sylfaen" w:cstheme="majorHAnsi"/>
                <w:sz w:val="20"/>
                <w:szCs w:val="20"/>
              </w:rPr>
            </w:pPr>
          </w:p>
        </w:tc>
        <w:tc>
          <w:tcPr>
            <w:tcW w:w="2410" w:type="dxa"/>
            <w:shd w:val="clear" w:color="auto" w:fill="C9C9C9" w:themeFill="accent3" w:themeFillTint="99"/>
          </w:tcPr>
          <w:p w14:paraId="34A8BE78"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რეგიონების რაოდენობა, სადაც დანერგილია დასაქმების ახალი მოდელი</w:t>
            </w:r>
          </w:p>
        </w:tc>
        <w:tc>
          <w:tcPr>
            <w:tcW w:w="1701" w:type="dxa"/>
            <w:shd w:val="clear" w:color="auto" w:fill="C9C9C9" w:themeFill="accent3" w:themeFillTint="99"/>
          </w:tcPr>
          <w:p w14:paraId="489FCC13"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2018 წელი- 2 </w:t>
            </w:r>
          </w:p>
        </w:tc>
        <w:tc>
          <w:tcPr>
            <w:tcW w:w="1985" w:type="dxa"/>
            <w:shd w:val="clear" w:color="auto" w:fill="C9C9C9" w:themeFill="accent3" w:themeFillTint="99"/>
          </w:tcPr>
          <w:p w14:paraId="3564BD82" w14:textId="4C4C9941" w:rsidR="000F65F7" w:rsidRPr="00AE2804" w:rsidRDefault="0048406B" w:rsidP="00B62317">
            <w:pPr>
              <w:rPr>
                <w:rFonts w:ascii="Sylfaen" w:hAnsi="Sylfaen" w:cs="Sylfaen"/>
                <w:sz w:val="20"/>
                <w:szCs w:val="20"/>
                <w:lang w:val="ka-GE"/>
              </w:rPr>
            </w:pPr>
            <w:r>
              <w:rPr>
                <w:rFonts w:ascii="Sylfaen" w:hAnsi="Sylfaen" w:cs="Sylfaen"/>
                <w:sz w:val="20"/>
                <w:szCs w:val="20"/>
                <w:lang w:val="ka-GE"/>
              </w:rPr>
              <w:t>11</w:t>
            </w:r>
          </w:p>
        </w:tc>
        <w:tc>
          <w:tcPr>
            <w:tcW w:w="1843" w:type="dxa"/>
            <w:shd w:val="clear" w:color="auto" w:fill="C9C9C9" w:themeFill="accent3" w:themeFillTint="99"/>
          </w:tcPr>
          <w:p w14:paraId="74C6FE70"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111C0334"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AB3A6BF" w14:textId="77777777" w:rsidR="000F65F7" w:rsidRPr="00AE2804" w:rsidRDefault="000F65F7" w:rsidP="00B62317">
            <w:pPr>
              <w:rPr>
                <w:rFonts w:ascii="Sylfaen" w:hAnsi="Sylfaen" w:cs="Sylfaen"/>
                <w:sz w:val="20"/>
                <w:szCs w:val="20"/>
                <w:lang w:val="ka-GE"/>
              </w:rPr>
            </w:pPr>
          </w:p>
        </w:tc>
      </w:tr>
      <w:tr w:rsidR="000F65F7" w:rsidRPr="00AE2804" w14:paraId="364FBDB9" w14:textId="77777777" w:rsidTr="00B62317">
        <w:tc>
          <w:tcPr>
            <w:tcW w:w="1384" w:type="dxa"/>
            <w:vMerge/>
            <w:shd w:val="clear" w:color="auto" w:fill="ACB9CA" w:themeFill="text2" w:themeFillTint="66"/>
          </w:tcPr>
          <w:p w14:paraId="790D3076" w14:textId="77777777" w:rsidR="000F65F7" w:rsidRPr="00AE2804" w:rsidRDefault="000F65F7" w:rsidP="00B62317">
            <w:pPr>
              <w:rPr>
                <w:rFonts w:ascii="Sylfaen" w:hAnsi="Sylfaen" w:cstheme="majorHAnsi"/>
                <w:sz w:val="20"/>
                <w:szCs w:val="20"/>
              </w:rPr>
            </w:pPr>
          </w:p>
        </w:tc>
        <w:tc>
          <w:tcPr>
            <w:tcW w:w="2126" w:type="dxa"/>
            <w:vMerge/>
          </w:tcPr>
          <w:p w14:paraId="0A090539" w14:textId="77777777" w:rsidR="000F65F7" w:rsidRPr="00AE2804" w:rsidRDefault="000F65F7" w:rsidP="00B62317">
            <w:pPr>
              <w:rPr>
                <w:rFonts w:ascii="Sylfaen" w:hAnsi="Sylfaen" w:cstheme="majorHAnsi"/>
                <w:sz w:val="20"/>
                <w:szCs w:val="20"/>
                <w:lang w:val="en-GB"/>
              </w:rPr>
            </w:pPr>
          </w:p>
        </w:tc>
        <w:tc>
          <w:tcPr>
            <w:tcW w:w="2410" w:type="dxa"/>
            <w:shd w:val="clear" w:color="auto" w:fill="C9C9C9" w:themeFill="accent3" w:themeFillTint="99"/>
          </w:tcPr>
          <w:p w14:paraId="171A13F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9C9C9" w:themeFill="accent3" w:themeFillTint="99"/>
          </w:tcPr>
          <w:p w14:paraId="5E7D4778"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r>
              <w:rPr>
                <w:rFonts w:ascii="Sylfaen" w:hAnsi="Sylfaen" w:cs="Sylfaen"/>
                <w:sz w:val="20"/>
                <w:szCs w:val="20"/>
                <w:lang w:val="ka-GE"/>
              </w:rPr>
              <w:t>:</w:t>
            </w:r>
            <w:r w:rsidRPr="00AE2804">
              <w:rPr>
                <w:rFonts w:ascii="Sylfaen" w:hAnsi="Sylfaen" w:cs="Sylfaen"/>
                <w:sz w:val="20"/>
                <w:szCs w:val="20"/>
                <w:lang w:val="ka-GE"/>
              </w:rPr>
              <w:t>194 296. დასაქმებულსამუშაოს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1%-ს</w:t>
            </w:r>
          </w:p>
        </w:tc>
        <w:tc>
          <w:tcPr>
            <w:tcW w:w="1985" w:type="dxa"/>
            <w:shd w:val="clear" w:color="auto" w:fill="C9C9C9" w:themeFill="accent3" w:themeFillTint="99"/>
          </w:tcPr>
          <w:p w14:paraId="072BA4C8" w14:textId="31A02A81"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დასაქმებულთა მაჩვენებელი გაზრდილია </w:t>
            </w:r>
            <w:r w:rsidR="0048406B">
              <w:rPr>
                <w:rFonts w:ascii="Sylfaen" w:hAnsi="Sylfaen" w:cs="Sylfaen"/>
                <w:sz w:val="20"/>
                <w:szCs w:val="20"/>
                <w:lang w:val="ka-GE"/>
              </w:rPr>
              <w:t>15</w:t>
            </w:r>
            <w:r w:rsidRPr="00AE2804">
              <w:rPr>
                <w:rFonts w:ascii="Sylfaen" w:hAnsi="Sylfaen" w:cs="Sylfaen"/>
                <w:sz w:val="20"/>
                <w:szCs w:val="20"/>
                <w:lang w:val="ka-GE"/>
              </w:rPr>
              <w:t>%-ით</w:t>
            </w:r>
          </w:p>
        </w:tc>
        <w:tc>
          <w:tcPr>
            <w:tcW w:w="1843" w:type="dxa"/>
            <w:shd w:val="clear" w:color="auto" w:fill="C9C9C9" w:themeFill="accent3" w:themeFillTint="99"/>
          </w:tcPr>
          <w:p w14:paraId="305D4C7F"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064C74B0"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3E254187" w14:textId="77777777" w:rsidR="000F65F7" w:rsidRPr="00AE2804" w:rsidRDefault="000F65F7" w:rsidP="00B62317">
            <w:pPr>
              <w:rPr>
                <w:rFonts w:ascii="Sylfaen" w:hAnsi="Sylfaen" w:cs="Sylfaen"/>
                <w:sz w:val="20"/>
                <w:szCs w:val="20"/>
                <w:lang w:val="ka-GE"/>
              </w:rPr>
            </w:pPr>
          </w:p>
        </w:tc>
      </w:tr>
      <w:tr w:rsidR="000F65F7" w:rsidRPr="00C01C95" w14:paraId="7CB329A0" w14:textId="77777777" w:rsidTr="00B62317">
        <w:tc>
          <w:tcPr>
            <w:tcW w:w="1384" w:type="dxa"/>
            <w:vMerge/>
            <w:shd w:val="clear" w:color="auto" w:fill="ACB9CA" w:themeFill="text2" w:themeFillTint="66"/>
          </w:tcPr>
          <w:p w14:paraId="2C2E2857" w14:textId="77777777" w:rsidR="000F65F7" w:rsidRPr="00AE2804" w:rsidRDefault="000F65F7" w:rsidP="00B62317">
            <w:pPr>
              <w:rPr>
                <w:rFonts w:ascii="Sylfaen" w:hAnsi="Sylfaen" w:cstheme="majorHAnsi"/>
                <w:sz w:val="20"/>
                <w:szCs w:val="20"/>
              </w:rPr>
            </w:pPr>
          </w:p>
        </w:tc>
        <w:tc>
          <w:tcPr>
            <w:tcW w:w="2126" w:type="dxa"/>
            <w:vMerge w:val="restart"/>
            <w:shd w:val="clear" w:color="auto" w:fill="C9C9C9" w:themeFill="accent3" w:themeFillTint="99"/>
          </w:tcPr>
          <w:p w14:paraId="01CE6C0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w:t>
            </w:r>
            <w:r>
              <w:rPr>
                <w:rFonts w:ascii="Sylfaen" w:hAnsi="Sylfaen" w:cs="Sylfaen"/>
                <w:sz w:val="20"/>
                <w:szCs w:val="20"/>
                <w:lang w:val="ka-GE"/>
              </w:rPr>
              <w:t>2.</w:t>
            </w:r>
            <w:r w:rsidRPr="00AE2804">
              <w:rPr>
                <w:rFonts w:ascii="Sylfaen" w:hAnsi="Sylfaen" w:cs="Sylfaen"/>
                <w:sz w:val="20"/>
                <w:szCs w:val="20"/>
                <w:lang w:val="ka-GE"/>
              </w:rPr>
              <w:t xml:space="preserve"> სამუშაოს </w:t>
            </w:r>
            <w:r w:rsidRPr="00AE2804">
              <w:rPr>
                <w:rFonts w:ascii="Sylfaen" w:hAnsi="Sylfaen" w:cs="Sylfaen"/>
                <w:sz w:val="20"/>
                <w:szCs w:val="20"/>
                <w:lang w:val="ka-GE"/>
              </w:rPr>
              <w:lastRenderedPageBreak/>
              <w:t>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lastRenderedPageBreak/>
              <w:t xml:space="preserve">სამუშაოს მაძიებელთა </w:t>
            </w:r>
            <w:r w:rsidRPr="00AE2804">
              <w:rPr>
                <w:rFonts w:ascii="Sylfaen" w:hAnsi="Sylfaen" w:cs="Sylfaen"/>
                <w:sz w:val="20"/>
                <w:szCs w:val="20"/>
                <w:lang w:val="ka-GE"/>
              </w:rPr>
              <w:lastRenderedPageBreak/>
              <w:t xml:space="preserve">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lastRenderedPageBreak/>
              <w:t>2017 წ. – 14%</w:t>
            </w:r>
          </w:p>
        </w:tc>
        <w:tc>
          <w:tcPr>
            <w:tcW w:w="1985" w:type="dxa"/>
            <w:shd w:val="clear" w:color="auto" w:fill="C9C9C9" w:themeFill="accent3" w:themeFillTint="99"/>
          </w:tcPr>
          <w:p w14:paraId="247EFD74" w14:textId="688B732C" w:rsidR="000F65F7" w:rsidRPr="00C01C95" w:rsidRDefault="00474EAF" w:rsidP="00B62317">
            <w:pPr>
              <w:rPr>
                <w:rFonts w:ascii="Sylfaen" w:hAnsi="Sylfaen" w:cs="Sylfaen"/>
                <w:sz w:val="20"/>
                <w:szCs w:val="20"/>
                <w:lang w:val="ka-GE"/>
              </w:rPr>
            </w:pPr>
            <w:r>
              <w:rPr>
                <w:rFonts w:ascii="Sylfaen" w:hAnsi="Sylfaen" w:cs="Sylfaen"/>
                <w:sz w:val="20"/>
                <w:szCs w:val="20"/>
                <w:lang w:val="ka-GE"/>
              </w:rPr>
              <w:t>3</w:t>
            </w:r>
            <w:r w:rsidR="000F65F7" w:rsidRPr="00C01C95">
              <w:rPr>
                <w:rFonts w:ascii="Sylfaen" w:hAnsi="Sylfaen" w:cs="Sylfaen"/>
                <w:sz w:val="20"/>
                <w:szCs w:val="20"/>
                <w:lang w:val="ka-GE"/>
              </w:rPr>
              <w:t>0%</w:t>
            </w:r>
          </w:p>
        </w:tc>
        <w:tc>
          <w:tcPr>
            <w:tcW w:w="1843" w:type="dxa"/>
            <w:shd w:val="clear" w:color="auto" w:fill="C9C9C9" w:themeFill="accent3" w:themeFillTint="99"/>
          </w:tcPr>
          <w:p w14:paraId="36CE1818" w14:textId="77777777" w:rsidR="000F65F7" w:rsidRPr="00C84EEA" w:rsidRDefault="000F65F7" w:rsidP="00B62317">
            <w:pPr>
              <w:rPr>
                <w:rFonts w:ascii="Sylfaen" w:hAnsi="Sylfaen" w:cs="Sylfaen"/>
                <w:sz w:val="20"/>
                <w:szCs w:val="20"/>
              </w:rPr>
            </w:pPr>
            <w:r w:rsidRPr="00C01C95">
              <w:rPr>
                <w:rFonts w:ascii="Sylfaen" w:hAnsi="Sylfaen" w:cs="Sylfaen"/>
                <w:sz w:val="20"/>
                <w:szCs w:val="20"/>
                <w:lang w:val="ka-GE"/>
              </w:rPr>
              <w:t>2023</w:t>
            </w:r>
          </w:p>
        </w:tc>
        <w:tc>
          <w:tcPr>
            <w:tcW w:w="1843" w:type="dxa"/>
            <w:shd w:val="clear" w:color="auto" w:fill="C9C9C9" w:themeFill="accent3" w:themeFillTint="99"/>
          </w:tcPr>
          <w:p w14:paraId="1B7F191A"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w:t>
            </w:r>
            <w:r>
              <w:rPr>
                <w:rFonts w:ascii="Sylfaen" w:hAnsi="Sylfaen" w:cs="Sylfaen"/>
                <w:sz w:val="20"/>
                <w:szCs w:val="20"/>
                <w:lang w:val="ka-GE"/>
              </w:rPr>
              <w:lastRenderedPageBreak/>
              <w:t>სახელმწიფო დასაქმების ხელშეწყობის სააგენტო</w:t>
            </w:r>
          </w:p>
        </w:tc>
        <w:tc>
          <w:tcPr>
            <w:tcW w:w="851" w:type="dxa"/>
            <w:shd w:val="clear" w:color="auto" w:fill="C9C9C9" w:themeFill="accent3" w:themeFillTint="99"/>
          </w:tcPr>
          <w:p w14:paraId="75F2BFC0" w14:textId="77777777" w:rsidR="000F65F7" w:rsidRPr="00C01C95" w:rsidRDefault="000F65F7" w:rsidP="00B62317">
            <w:pPr>
              <w:rPr>
                <w:rFonts w:ascii="Sylfaen" w:hAnsi="Sylfaen" w:cs="Sylfaen"/>
                <w:sz w:val="20"/>
                <w:szCs w:val="20"/>
                <w:lang w:val="ka-GE"/>
              </w:rPr>
            </w:pPr>
          </w:p>
        </w:tc>
      </w:tr>
      <w:tr w:rsidR="000F65F7" w:rsidRPr="00C01C95" w14:paraId="19E23F0F" w14:textId="77777777" w:rsidTr="00B62317">
        <w:tc>
          <w:tcPr>
            <w:tcW w:w="1384" w:type="dxa"/>
            <w:vMerge/>
            <w:shd w:val="clear" w:color="auto" w:fill="ACB9CA" w:themeFill="text2" w:themeFillTint="66"/>
          </w:tcPr>
          <w:p w14:paraId="0050C927" w14:textId="77777777" w:rsidR="000F65F7" w:rsidRPr="00C01C95" w:rsidRDefault="000F65F7" w:rsidP="00B62317">
            <w:pPr>
              <w:rPr>
                <w:rFonts w:ascii="Sylfaen" w:hAnsi="Sylfaen" w:cstheme="majorHAnsi"/>
                <w:sz w:val="20"/>
                <w:szCs w:val="20"/>
              </w:rPr>
            </w:pPr>
          </w:p>
        </w:tc>
        <w:tc>
          <w:tcPr>
            <w:tcW w:w="2126" w:type="dxa"/>
            <w:vMerge/>
            <w:shd w:val="clear" w:color="auto" w:fill="C9C9C9" w:themeFill="accent3" w:themeFillTint="99"/>
          </w:tcPr>
          <w:p w14:paraId="3641918B"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0C795A1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წ.- 1.5%</w:t>
            </w:r>
          </w:p>
        </w:tc>
        <w:tc>
          <w:tcPr>
            <w:tcW w:w="1985" w:type="dxa"/>
            <w:shd w:val="clear" w:color="auto" w:fill="C9C9C9" w:themeFill="accent3" w:themeFillTint="99"/>
          </w:tcPr>
          <w:p w14:paraId="3C30A06D" w14:textId="48CE56CB"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წილი გაზრდილია </w:t>
            </w:r>
            <w:r w:rsidR="00474EAF">
              <w:rPr>
                <w:rFonts w:ascii="Sylfaen" w:hAnsi="Sylfaen" w:cs="Sylfaen"/>
                <w:sz w:val="20"/>
                <w:szCs w:val="20"/>
                <w:lang w:val="ka-GE"/>
              </w:rPr>
              <w:t>10</w:t>
            </w:r>
            <w:r w:rsidRPr="00C01C95">
              <w:rPr>
                <w:rFonts w:ascii="Sylfaen" w:hAnsi="Sylfaen" w:cs="Sylfaen"/>
                <w:sz w:val="20"/>
                <w:szCs w:val="20"/>
                <w:lang w:val="ka-GE"/>
              </w:rPr>
              <w:t xml:space="preserve">%- მდე </w:t>
            </w:r>
          </w:p>
        </w:tc>
        <w:tc>
          <w:tcPr>
            <w:tcW w:w="1843" w:type="dxa"/>
            <w:shd w:val="clear" w:color="auto" w:fill="C9C9C9" w:themeFill="accent3" w:themeFillTint="99"/>
          </w:tcPr>
          <w:p w14:paraId="30874BD7"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51755391"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1D13C110" w14:textId="77777777" w:rsidR="000F65F7" w:rsidRPr="00C01C95" w:rsidRDefault="000F65F7" w:rsidP="00B62317">
            <w:pPr>
              <w:rPr>
                <w:rFonts w:ascii="Sylfaen" w:hAnsi="Sylfaen" w:cs="Sylfaen"/>
                <w:sz w:val="20"/>
                <w:szCs w:val="20"/>
                <w:lang w:val="ka-GE"/>
              </w:rPr>
            </w:pPr>
          </w:p>
        </w:tc>
      </w:tr>
      <w:tr w:rsidR="000F65F7" w:rsidRPr="00C01C95" w14:paraId="2EA1E4CC" w14:textId="77777777" w:rsidTr="00B62317">
        <w:tc>
          <w:tcPr>
            <w:tcW w:w="1384" w:type="dxa"/>
            <w:vMerge/>
            <w:shd w:val="clear" w:color="auto" w:fill="ACB9CA" w:themeFill="text2" w:themeFillTint="66"/>
          </w:tcPr>
          <w:p w14:paraId="1799D76D" w14:textId="77777777" w:rsidR="000F65F7" w:rsidRPr="00C01C95" w:rsidRDefault="000F65F7" w:rsidP="00B62317">
            <w:pPr>
              <w:rPr>
                <w:rFonts w:ascii="Sylfaen" w:hAnsi="Sylfaen" w:cstheme="majorHAnsi"/>
                <w:sz w:val="20"/>
                <w:szCs w:val="20"/>
              </w:rPr>
            </w:pPr>
          </w:p>
        </w:tc>
        <w:tc>
          <w:tcPr>
            <w:tcW w:w="2126" w:type="dxa"/>
            <w:shd w:val="clear" w:color="auto" w:fill="C9C9C9" w:themeFill="accent3" w:themeFillTint="99"/>
          </w:tcPr>
          <w:p w14:paraId="03EA343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w:t>
            </w:r>
            <w:r>
              <w:rPr>
                <w:rFonts w:ascii="Sylfaen" w:hAnsi="Sylfaen" w:cs="Sylfaen"/>
                <w:sz w:val="20"/>
                <w:szCs w:val="20"/>
                <w:lang w:val="ka-GE"/>
              </w:rPr>
              <w:t>3.</w:t>
            </w:r>
            <w:r w:rsidRPr="00C01C95">
              <w:rPr>
                <w:rFonts w:ascii="Sylfaen" w:hAnsi="Sylfaen" w:cs="Sylfaen"/>
                <w:sz w:val="20"/>
                <w:szCs w:val="20"/>
                <w:lang w:val="ka-GE"/>
              </w:rPr>
              <w:t xml:space="preserve"> შრომის ბაზრის საინფორმაციო სისტემის (LMIS) ინფორმაციის განახლება და განვითარება </w:t>
            </w:r>
          </w:p>
          <w:p w14:paraId="4AE0C2C5"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2B9CD549"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-ფუნქციონირებს  შრომის ბაზრის საინფორმაციო სისტემა</w:t>
            </w:r>
          </w:p>
        </w:tc>
        <w:tc>
          <w:tcPr>
            <w:tcW w:w="1985" w:type="dxa"/>
            <w:shd w:val="clear" w:color="auto" w:fill="C9C9C9" w:themeFill="accent3" w:themeFillTint="99"/>
          </w:tcPr>
          <w:p w14:paraId="6BF4478B" w14:textId="77777777" w:rsidR="000F65F7" w:rsidRPr="00C01C95" w:rsidRDefault="000F65F7" w:rsidP="00B62317">
            <w:pPr>
              <w:rPr>
                <w:rFonts w:ascii="Sylfaen" w:hAnsi="Sylfaen" w:cs="Sylfaen"/>
                <w:sz w:val="20"/>
                <w:szCs w:val="20"/>
              </w:rPr>
            </w:pPr>
            <w:r w:rsidRPr="00C01C95">
              <w:rPr>
                <w:rFonts w:ascii="Sylfaen" w:hAnsi="Sylfaen" w:cs="Sylfaen"/>
                <w:sz w:val="20"/>
                <w:szCs w:val="20"/>
                <w:lang w:val="ka-GE"/>
              </w:rPr>
              <w:t>განახლებულია მონაცემები</w:t>
            </w:r>
            <w:r w:rsidRPr="00C01C95">
              <w:rPr>
                <w:rFonts w:ascii="Sylfaen" w:hAnsi="Sylfaen" w:cs="Sylfaen"/>
                <w:sz w:val="20"/>
                <w:szCs w:val="20"/>
              </w:rPr>
              <w:t xml:space="preserve"> </w:t>
            </w:r>
            <w:r w:rsidRPr="00C01C95">
              <w:rPr>
                <w:rFonts w:ascii="Sylfaen" w:hAnsi="Sylfaen" w:cs="Sylfaen"/>
                <w:sz w:val="20"/>
                <w:szCs w:val="20"/>
                <w:lang w:val="ka-GE"/>
              </w:rPr>
              <w:t>და</w:t>
            </w:r>
            <w:r w:rsidRPr="00C01C95">
              <w:rPr>
                <w:rFonts w:ascii="Sylfaen" w:hAnsi="Sylfaen" w:cs="Sylfaen"/>
                <w:sz w:val="20"/>
                <w:szCs w:val="20"/>
              </w:rPr>
              <w:t xml:space="preserve"> </w:t>
            </w:r>
            <w:r w:rsidRPr="00C01C95">
              <w:rPr>
                <w:rFonts w:ascii="Sylfaen" w:hAnsi="Sylfaen" w:cs="Sylfaen"/>
                <w:sz w:val="20"/>
                <w:szCs w:val="20"/>
                <w:lang w:val="ka-GE"/>
              </w:rPr>
              <w:t>გაზრდილია შესაძლებლობები</w:t>
            </w:r>
            <w:r w:rsidRPr="00C01C95">
              <w:rPr>
                <w:rFonts w:ascii="Sylfaen" w:hAnsi="Sylfaen" w:cs="Sylfaen"/>
                <w:sz w:val="20"/>
                <w:szCs w:val="20"/>
              </w:rPr>
              <w:t xml:space="preserve">  </w:t>
            </w:r>
          </w:p>
        </w:tc>
        <w:tc>
          <w:tcPr>
            <w:tcW w:w="1843" w:type="dxa"/>
            <w:shd w:val="clear" w:color="auto" w:fill="C9C9C9" w:themeFill="accent3" w:themeFillTint="99"/>
          </w:tcPr>
          <w:p w14:paraId="15697F7B"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0B4C5F63"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0BF41A4E" w14:textId="77777777" w:rsidR="000F65F7" w:rsidRPr="00C01C95" w:rsidRDefault="000F65F7" w:rsidP="00B62317">
            <w:pPr>
              <w:rPr>
                <w:rFonts w:ascii="Sylfaen" w:hAnsi="Sylfaen" w:cs="Sylfaen"/>
                <w:sz w:val="20"/>
                <w:szCs w:val="20"/>
                <w:lang w:val="ka-GE"/>
              </w:rPr>
            </w:pPr>
          </w:p>
        </w:tc>
      </w:tr>
    </w:tbl>
    <w:p w14:paraId="13D3445F" w14:textId="77777777" w:rsidR="000F65F7" w:rsidRPr="00C01C95" w:rsidRDefault="000F65F7" w:rsidP="000F65F7">
      <w:pPr>
        <w:rPr>
          <w:rFonts w:ascii="Sylfaen" w:hAnsi="Sylfaen" w:cstheme="majorHAnsi"/>
          <w:sz w:val="20"/>
          <w:szCs w:val="20"/>
          <w:lang w:val="ka-GE"/>
        </w:rPr>
      </w:pPr>
    </w:p>
    <w:tbl>
      <w:tblPr>
        <w:tblStyle w:val="TableGrid"/>
        <w:tblW w:w="14170" w:type="dxa"/>
        <w:tblLook w:val="04A0" w:firstRow="1" w:lastRow="0" w:firstColumn="1" w:lastColumn="0" w:noHBand="0" w:noVBand="1"/>
      </w:tblPr>
      <w:tblGrid>
        <w:gridCol w:w="1638"/>
        <w:gridCol w:w="2283"/>
        <w:gridCol w:w="1348"/>
        <w:gridCol w:w="2323"/>
        <w:gridCol w:w="2034"/>
        <w:gridCol w:w="1814"/>
        <w:gridCol w:w="2730"/>
      </w:tblGrid>
      <w:tr w:rsidR="000F65F7" w:rsidRPr="00C01C95" w14:paraId="69BEFA65" w14:textId="77777777" w:rsidTr="000F65F7">
        <w:tc>
          <w:tcPr>
            <w:tcW w:w="1097" w:type="dxa"/>
            <w:shd w:val="clear" w:color="auto" w:fill="8496B0" w:themeFill="text2" w:themeFillTint="99"/>
            <w:vAlign w:val="center"/>
          </w:tcPr>
          <w:p w14:paraId="2AF2B752"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მიზანი 3</w:t>
            </w:r>
          </w:p>
        </w:tc>
        <w:tc>
          <w:tcPr>
            <w:tcW w:w="1653" w:type="dxa"/>
            <w:shd w:val="clear" w:color="auto" w:fill="8496B0" w:themeFill="text2" w:themeFillTint="99"/>
            <w:vAlign w:val="center"/>
          </w:tcPr>
          <w:p w14:paraId="3C6F9137"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გავლენის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ინდიკატორი</w:t>
            </w:r>
          </w:p>
        </w:tc>
        <w:tc>
          <w:tcPr>
            <w:tcW w:w="1025" w:type="dxa"/>
            <w:shd w:val="clear" w:color="auto" w:fill="8496B0" w:themeFill="text2" w:themeFillTint="99"/>
            <w:vAlign w:val="center"/>
          </w:tcPr>
          <w:p w14:paraId="1F22CF50"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საბაზისო</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მონაცემი</w:t>
            </w:r>
          </w:p>
        </w:tc>
        <w:tc>
          <w:tcPr>
            <w:tcW w:w="1651" w:type="dxa"/>
            <w:shd w:val="clear" w:color="auto" w:fill="8496B0" w:themeFill="text2" w:themeFillTint="99"/>
            <w:vAlign w:val="center"/>
          </w:tcPr>
          <w:p w14:paraId="1577EBDC"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სამიზნე</w:t>
            </w:r>
            <w:r w:rsidRPr="00C01C95">
              <w:rPr>
                <w:rFonts w:ascii="Sylfaen" w:hAnsi="Sylfaen" w:cstheme="majorHAnsi"/>
                <w:b/>
                <w:sz w:val="20"/>
                <w:szCs w:val="20"/>
                <w:lang w:val="ka-GE"/>
              </w:rPr>
              <w:t>/</w:t>
            </w:r>
            <w:r w:rsidRPr="00C01C95">
              <w:rPr>
                <w:rFonts w:ascii="Sylfaen" w:hAnsi="Sylfaen" w:cs="Sylfaen"/>
                <w:b/>
                <w:sz w:val="20"/>
                <w:szCs w:val="20"/>
                <w:lang w:val="ka-GE"/>
              </w:rPr>
              <w:t>მისაღწევი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შედეგი</w:t>
            </w:r>
          </w:p>
        </w:tc>
        <w:tc>
          <w:tcPr>
            <w:tcW w:w="1298" w:type="dxa"/>
            <w:shd w:val="clear" w:color="auto" w:fill="8496B0" w:themeFill="text2" w:themeFillTint="99"/>
            <w:vAlign w:val="center"/>
          </w:tcPr>
          <w:p w14:paraId="34A00873"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განხორციელების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პერიოდი</w:t>
            </w:r>
          </w:p>
        </w:tc>
        <w:tc>
          <w:tcPr>
            <w:tcW w:w="1199" w:type="dxa"/>
            <w:shd w:val="clear" w:color="auto" w:fill="8496B0" w:themeFill="text2" w:themeFillTint="99"/>
            <w:vAlign w:val="center"/>
          </w:tcPr>
          <w:p w14:paraId="7A710016"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დადასტურების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წყარო</w:t>
            </w:r>
          </w:p>
        </w:tc>
        <w:tc>
          <w:tcPr>
            <w:tcW w:w="6247" w:type="dxa"/>
            <w:shd w:val="clear" w:color="auto" w:fill="8496B0" w:themeFill="text2" w:themeFillTint="99"/>
            <w:vAlign w:val="center"/>
          </w:tcPr>
          <w:p w14:paraId="5C1D43CD"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გაეროს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მდგრადი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განვითარების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მიზნებთან</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შესაბამისობა</w:t>
            </w:r>
          </w:p>
        </w:tc>
      </w:tr>
      <w:tr w:rsidR="000F65F7" w:rsidRPr="00C01C95" w14:paraId="21E4E0CA" w14:textId="77777777" w:rsidTr="000F65F7">
        <w:trPr>
          <w:trHeight w:val="1668"/>
        </w:trPr>
        <w:tc>
          <w:tcPr>
            <w:tcW w:w="1097" w:type="dxa"/>
            <w:vMerge w:val="restart"/>
            <w:shd w:val="clear" w:color="auto" w:fill="9CC2E5" w:themeFill="accent1" w:themeFillTint="99"/>
          </w:tcPr>
          <w:p w14:paraId="5E98D63F" w14:textId="77777777" w:rsidR="000F65F7" w:rsidRPr="00C01C95" w:rsidRDefault="000F65F7" w:rsidP="00B62317">
            <w:pPr>
              <w:pStyle w:val="Heading2"/>
              <w:jc w:val="both"/>
              <w:outlineLvl w:val="1"/>
              <w:rPr>
                <w:rFonts w:ascii="Sylfaen" w:eastAsia="Helvetica" w:hAnsi="Sylfaen" w:cstheme="majorHAnsi"/>
                <w:color w:val="auto"/>
                <w:sz w:val="20"/>
                <w:szCs w:val="20"/>
              </w:rPr>
            </w:pPr>
            <w:r w:rsidRPr="00C01C95">
              <w:rPr>
                <w:rFonts w:ascii="Sylfaen" w:eastAsia="Helvetica" w:hAnsi="Sylfaen" w:cs="Sylfaen"/>
                <w:color w:val="auto"/>
                <w:sz w:val="20"/>
                <w:szCs w:val="20"/>
              </w:rPr>
              <w:lastRenderedPageBreak/>
              <w:t>მიზნობრივი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სოციალური</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ინკლუზიური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lang w:val="ka-GE"/>
              </w:rPr>
              <w:t>დასაქმების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პოლიტიკით</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შრომის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ბაზარზე</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ქალების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მოწყვლადი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ჯგუფების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ჩართულობის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ხელშეწყობა</w:t>
            </w:r>
          </w:p>
          <w:p w14:paraId="28601BC2" w14:textId="77777777" w:rsidR="000F65F7" w:rsidRPr="00C01C95" w:rsidRDefault="000F65F7" w:rsidP="00B62317">
            <w:pPr>
              <w:contextualSpacing/>
              <w:jc w:val="both"/>
              <w:rPr>
                <w:rFonts w:ascii="Sylfaen" w:hAnsi="Sylfaen" w:cstheme="majorHAnsi"/>
                <w:b/>
                <w:sz w:val="20"/>
                <w:szCs w:val="20"/>
                <w:lang w:val="ka-GE"/>
              </w:rPr>
            </w:pPr>
          </w:p>
          <w:p w14:paraId="0A15B866" w14:textId="77777777" w:rsidR="000F65F7" w:rsidRPr="00C01C95" w:rsidRDefault="000F65F7" w:rsidP="00B62317">
            <w:pPr>
              <w:rPr>
                <w:rFonts w:ascii="Sylfaen" w:hAnsi="Sylfaen" w:cstheme="majorHAnsi"/>
                <w:b/>
                <w:sz w:val="20"/>
                <w:szCs w:val="20"/>
                <w:lang w:val="ka-GE"/>
              </w:rPr>
            </w:pPr>
          </w:p>
        </w:tc>
        <w:tc>
          <w:tcPr>
            <w:tcW w:w="1653" w:type="dxa"/>
            <w:shd w:val="clear" w:color="auto" w:fill="BDD6EE" w:themeFill="accent1" w:themeFillTint="66"/>
          </w:tcPr>
          <w:p w14:paraId="7E4FC923" w14:textId="77777777" w:rsidR="000F65F7" w:rsidRPr="00C01C95" w:rsidRDefault="000F65F7" w:rsidP="00B62317">
            <w:pPr>
              <w:rPr>
                <w:rFonts w:ascii="Sylfaen" w:hAnsi="Sylfaen" w:cstheme="majorHAnsi"/>
                <w:sz w:val="20"/>
                <w:szCs w:val="20"/>
              </w:rPr>
            </w:pPr>
            <w:r w:rsidRPr="00C01C95">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C01C95">
              <w:rPr>
                <w:rFonts w:ascii="Sylfaen" w:eastAsia="Times New Roman" w:hAnsi="Sylfaen" w:cs="Calibri"/>
                <w:sz w:val="20"/>
                <w:szCs w:val="20"/>
                <w:lang w:eastAsia="en-AU"/>
              </w:rPr>
              <w:t>(%)</w:t>
            </w:r>
          </w:p>
        </w:tc>
        <w:tc>
          <w:tcPr>
            <w:tcW w:w="1025" w:type="dxa"/>
            <w:shd w:val="clear" w:color="auto" w:fill="BDD6EE" w:themeFill="accent1" w:themeFillTint="66"/>
          </w:tcPr>
          <w:p w14:paraId="55E44ABC"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2018წ.-55,6%</w:t>
            </w:r>
          </w:p>
        </w:tc>
        <w:tc>
          <w:tcPr>
            <w:tcW w:w="1651" w:type="dxa"/>
            <w:shd w:val="clear" w:color="auto" w:fill="BDD6EE" w:themeFill="accent1" w:themeFillTint="66"/>
          </w:tcPr>
          <w:p w14:paraId="3213F46D"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color w:val="000000"/>
                <w:sz w:val="20"/>
                <w:szCs w:val="20"/>
                <w:lang w:val="en-GB" w:eastAsia="en-AU"/>
              </w:rPr>
              <w:t>&gt;63.2</w:t>
            </w:r>
            <w:r w:rsidRPr="00C01C95">
              <w:rPr>
                <w:rFonts w:ascii="Sylfaen" w:eastAsia="Times New Roman" w:hAnsi="Sylfaen" w:cs="Calibri"/>
                <w:color w:val="000000"/>
                <w:sz w:val="20"/>
                <w:szCs w:val="20"/>
                <w:lang w:val="ka-GE" w:eastAsia="en-AU"/>
              </w:rPr>
              <w:t>%</w:t>
            </w:r>
          </w:p>
        </w:tc>
        <w:tc>
          <w:tcPr>
            <w:tcW w:w="1298" w:type="dxa"/>
            <w:shd w:val="clear" w:color="auto" w:fill="BDD6EE" w:themeFill="accent1" w:themeFillTint="66"/>
          </w:tcPr>
          <w:p w14:paraId="4294C32D"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60107D6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73A87D89" w14:textId="77777777" w:rsidR="000F65F7" w:rsidRPr="00C01C95" w:rsidRDefault="000F65F7" w:rsidP="00B62317">
            <w:pPr>
              <w:rPr>
                <w:rFonts w:ascii="Sylfaen" w:hAnsi="Sylfaen" w:cstheme="majorHAnsi"/>
                <w:sz w:val="20"/>
                <w:szCs w:val="20"/>
              </w:rPr>
            </w:pPr>
          </w:p>
        </w:tc>
      </w:tr>
      <w:tr w:rsidR="000F65F7" w:rsidRPr="00C01C95" w14:paraId="1497319E" w14:textId="77777777" w:rsidTr="000F65F7">
        <w:tc>
          <w:tcPr>
            <w:tcW w:w="1097" w:type="dxa"/>
            <w:vMerge/>
            <w:shd w:val="clear" w:color="auto" w:fill="9CC2E5" w:themeFill="accent1" w:themeFillTint="99"/>
          </w:tcPr>
          <w:p w14:paraId="64906E23" w14:textId="77777777" w:rsidR="000F65F7" w:rsidRPr="00C01C95" w:rsidRDefault="000F65F7" w:rsidP="00B62317">
            <w:pPr>
              <w:rPr>
                <w:rFonts w:ascii="Sylfaen" w:hAnsi="Sylfaen" w:cstheme="majorHAnsi"/>
                <w:sz w:val="20"/>
                <w:szCs w:val="20"/>
              </w:rPr>
            </w:pPr>
          </w:p>
        </w:tc>
        <w:tc>
          <w:tcPr>
            <w:tcW w:w="1653" w:type="dxa"/>
            <w:shd w:val="clear" w:color="auto" w:fill="BDD6EE" w:themeFill="accent1" w:themeFillTint="66"/>
          </w:tcPr>
          <w:p w14:paraId="13DE1CDE" w14:textId="77777777" w:rsidR="000F65F7" w:rsidRPr="00C01C95" w:rsidRDefault="000F65F7" w:rsidP="00B62317">
            <w:pPr>
              <w:rPr>
                <w:rFonts w:ascii="Sylfaen" w:hAnsi="Sylfaen" w:cstheme="majorHAnsi"/>
                <w:sz w:val="20"/>
                <w:szCs w:val="20"/>
              </w:rPr>
            </w:pPr>
            <w:r w:rsidRPr="00C01C95">
              <w:rPr>
                <w:rFonts w:ascii="Sylfaen" w:hAnsi="Sylfaen"/>
                <w:sz w:val="20"/>
                <w:szCs w:val="20"/>
              </w:rPr>
              <w:t>NEET</w:t>
            </w:r>
            <w:r w:rsidRPr="00C01C95">
              <w:rPr>
                <w:rFonts w:ascii="Sylfaen" w:hAnsi="Sylfaen"/>
                <w:sz w:val="20"/>
                <w:szCs w:val="20"/>
                <w:lang w:val="ka-GE"/>
              </w:rPr>
              <w:t xml:space="preserve"> ახალგაზრდების (15-24 წლის)</w:t>
            </w:r>
            <w:r w:rsidRPr="00C01C95">
              <w:rPr>
                <w:rFonts w:ascii="Sylfaen" w:hAnsi="Sylfaen"/>
                <w:sz w:val="20"/>
                <w:szCs w:val="20"/>
              </w:rPr>
              <w:t xml:space="preserve"> მაჩვენებელი </w:t>
            </w:r>
            <w:r w:rsidRPr="00C01C95">
              <w:rPr>
                <w:rFonts w:ascii="Sylfaen" w:hAnsi="Sylfaen"/>
                <w:sz w:val="20"/>
                <w:szCs w:val="20"/>
                <w:lang w:val="ka-GE"/>
              </w:rPr>
              <w:t>(</w:t>
            </w:r>
            <w:r w:rsidRPr="00C01C95">
              <w:rPr>
                <w:rFonts w:ascii="Sylfaen" w:hAnsi="Sylfaen"/>
                <w:sz w:val="20"/>
                <w:szCs w:val="20"/>
              </w:rPr>
              <w:t>%</w:t>
            </w:r>
            <w:r w:rsidRPr="00C01C95">
              <w:rPr>
                <w:rFonts w:ascii="Sylfaen" w:hAnsi="Sylfaen"/>
                <w:sz w:val="20"/>
                <w:szCs w:val="20"/>
                <w:lang w:val="ka-GE"/>
              </w:rPr>
              <w:t>)</w:t>
            </w:r>
          </w:p>
        </w:tc>
        <w:tc>
          <w:tcPr>
            <w:tcW w:w="1025" w:type="dxa"/>
            <w:shd w:val="clear" w:color="auto" w:fill="BDD6EE" w:themeFill="accent1" w:themeFillTint="66"/>
          </w:tcPr>
          <w:p w14:paraId="4B06368E"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2017წ.-24,8%</w:t>
            </w:r>
          </w:p>
        </w:tc>
        <w:tc>
          <w:tcPr>
            <w:tcW w:w="1651" w:type="dxa"/>
            <w:shd w:val="clear" w:color="auto" w:fill="BDD6EE" w:themeFill="accent1" w:themeFillTint="66"/>
          </w:tcPr>
          <w:p w14:paraId="4867D17C"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sz w:val="20"/>
                <w:szCs w:val="20"/>
                <w:lang w:val="en-GB" w:eastAsia="en-AU"/>
              </w:rPr>
              <w:t>&lt;22.8</w:t>
            </w:r>
            <w:r w:rsidRPr="00C01C95">
              <w:rPr>
                <w:rFonts w:ascii="Sylfaen" w:eastAsia="Times New Roman" w:hAnsi="Sylfaen" w:cs="Calibri"/>
                <w:sz w:val="20"/>
                <w:szCs w:val="20"/>
                <w:lang w:val="ka-GE" w:eastAsia="en-AU"/>
              </w:rPr>
              <w:t>%</w:t>
            </w:r>
          </w:p>
        </w:tc>
        <w:tc>
          <w:tcPr>
            <w:tcW w:w="1298" w:type="dxa"/>
            <w:shd w:val="clear" w:color="auto" w:fill="BDD6EE" w:themeFill="accent1" w:themeFillTint="66"/>
          </w:tcPr>
          <w:p w14:paraId="51DC4B1A"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0B3A021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4B6FA198" w14:textId="77777777" w:rsidR="000F65F7" w:rsidRPr="00C01C95" w:rsidRDefault="000F65F7" w:rsidP="00B62317">
            <w:pPr>
              <w:rPr>
                <w:rFonts w:ascii="Sylfaen" w:hAnsi="Sylfaen" w:cstheme="majorHAnsi"/>
                <w:sz w:val="20"/>
                <w:szCs w:val="20"/>
              </w:rPr>
            </w:pPr>
          </w:p>
        </w:tc>
      </w:tr>
      <w:tr w:rsidR="000F65F7" w:rsidRPr="002027F4" w14:paraId="7D645CD4" w14:textId="77777777" w:rsidTr="000F65F7">
        <w:tc>
          <w:tcPr>
            <w:tcW w:w="1097" w:type="dxa"/>
            <w:vMerge/>
            <w:shd w:val="clear" w:color="auto" w:fill="9CC2E5" w:themeFill="accent1" w:themeFillTint="99"/>
          </w:tcPr>
          <w:p w14:paraId="0757355F"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37A72F1D"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rPr>
              <w:t>ჯინის</w:t>
            </w:r>
            <w:r w:rsidRPr="002027F4">
              <w:rPr>
                <w:rFonts w:ascii="Sylfaen" w:hAnsi="Sylfaen" w:cstheme="majorHAnsi"/>
                <w:sz w:val="20"/>
                <w:szCs w:val="20"/>
              </w:rPr>
              <w:t xml:space="preserve"> </w:t>
            </w:r>
            <w:r w:rsidRPr="002027F4">
              <w:rPr>
                <w:rFonts w:ascii="Sylfaen" w:hAnsi="Sylfaen" w:cs="Sylfaen"/>
                <w:sz w:val="20"/>
                <w:szCs w:val="20"/>
              </w:rPr>
              <w:t>კოეფიციენტი</w:t>
            </w:r>
            <w:r w:rsidRPr="002027F4">
              <w:rPr>
                <w:rFonts w:ascii="Sylfaen" w:hAnsi="Sylfaen" w:cstheme="majorHAnsi"/>
                <w:sz w:val="20"/>
                <w:szCs w:val="20"/>
              </w:rPr>
              <w:t xml:space="preserve"> (</w:t>
            </w:r>
            <w:r w:rsidRPr="002027F4">
              <w:rPr>
                <w:rFonts w:ascii="Sylfaen" w:hAnsi="Sylfaen" w:cs="Sylfaen"/>
                <w:sz w:val="20"/>
                <w:szCs w:val="20"/>
              </w:rPr>
              <w:t>მთლიანი</w:t>
            </w:r>
            <w:r w:rsidRPr="002027F4">
              <w:rPr>
                <w:rFonts w:ascii="Sylfaen" w:hAnsi="Sylfaen" w:cstheme="majorHAnsi"/>
                <w:sz w:val="20"/>
                <w:szCs w:val="20"/>
              </w:rPr>
              <w:t xml:space="preserve"> </w:t>
            </w:r>
            <w:r w:rsidRPr="002027F4">
              <w:rPr>
                <w:rFonts w:ascii="Sylfaen" w:hAnsi="Sylfaen" w:cs="Sylfaen"/>
                <w:sz w:val="20"/>
                <w:szCs w:val="20"/>
              </w:rPr>
              <w:t>სამომხმარებლო</w:t>
            </w:r>
            <w:r w:rsidRPr="002027F4">
              <w:rPr>
                <w:rFonts w:ascii="Sylfaen" w:hAnsi="Sylfaen" w:cstheme="majorHAnsi"/>
                <w:sz w:val="20"/>
                <w:szCs w:val="20"/>
              </w:rPr>
              <w:t xml:space="preserve"> </w:t>
            </w:r>
            <w:r w:rsidRPr="002027F4">
              <w:rPr>
                <w:rFonts w:ascii="Sylfaen" w:hAnsi="Sylfaen" w:cs="Sylfaen"/>
                <w:sz w:val="20"/>
                <w:szCs w:val="20"/>
              </w:rPr>
              <w:t>ხარჯების</w:t>
            </w:r>
            <w:r w:rsidRPr="002027F4">
              <w:rPr>
                <w:rFonts w:ascii="Sylfaen" w:hAnsi="Sylfaen" w:cstheme="majorHAnsi"/>
                <w:sz w:val="20"/>
                <w:szCs w:val="20"/>
              </w:rPr>
              <w:t xml:space="preserve"> </w:t>
            </w:r>
            <w:r w:rsidRPr="002027F4">
              <w:rPr>
                <w:rFonts w:ascii="Sylfaen" w:hAnsi="Sylfaen" w:cs="Sylfaen"/>
                <w:sz w:val="20"/>
                <w:szCs w:val="20"/>
              </w:rPr>
              <w:t>მიხედვით</w:t>
            </w:r>
            <w:r w:rsidRPr="002027F4">
              <w:rPr>
                <w:rFonts w:ascii="Sylfaen" w:hAnsi="Sylfaen" w:cstheme="majorHAnsi"/>
                <w:sz w:val="20"/>
                <w:szCs w:val="20"/>
              </w:rPr>
              <w:t>)</w:t>
            </w:r>
          </w:p>
        </w:tc>
        <w:tc>
          <w:tcPr>
            <w:tcW w:w="1025" w:type="dxa"/>
            <w:shd w:val="clear" w:color="auto" w:fill="BDD6EE" w:themeFill="accent1" w:themeFillTint="66"/>
          </w:tcPr>
          <w:p w14:paraId="23C74ED1" w14:textId="77777777" w:rsidR="000F65F7" w:rsidRPr="002027F4" w:rsidRDefault="000F65F7" w:rsidP="00B62317">
            <w:pPr>
              <w:rPr>
                <w:rFonts w:ascii="Sylfaen" w:hAnsi="Sylfaen" w:cstheme="majorHAnsi"/>
                <w:sz w:val="20"/>
                <w:szCs w:val="20"/>
              </w:rPr>
            </w:pPr>
            <w:r w:rsidRPr="002027F4">
              <w:rPr>
                <w:rFonts w:ascii="Sylfaen" w:hAnsi="Sylfaen" w:cstheme="majorHAnsi"/>
                <w:sz w:val="20"/>
                <w:szCs w:val="20"/>
                <w:lang w:val="ka-GE"/>
              </w:rPr>
              <w:t>2017წ.-0,37%</w:t>
            </w:r>
          </w:p>
        </w:tc>
        <w:tc>
          <w:tcPr>
            <w:tcW w:w="1651" w:type="dxa"/>
            <w:shd w:val="clear" w:color="auto" w:fill="BDD6EE" w:themeFill="accent1" w:themeFillTint="66"/>
          </w:tcPr>
          <w:p w14:paraId="30277541"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lang w:val="ka-GE"/>
              </w:rPr>
              <w:t>&lt;0,35</w:t>
            </w:r>
          </w:p>
        </w:tc>
        <w:tc>
          <w:tcPr>
            <w:tcW w:w="1298" w:type="dxa"/>
            <w:shd w:val="clear" w:color="auto" w:fill="BDD6EE" w:themeFill="accent1" w:themeFillTint="66"/>
          </w:tcPr>
          <w:p w14:paraId="74CA0378"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rPr>
              <w:t>2023</w:t>
            </w:r>
          </w:p>
        </w:tc>
        <w:tc>
          <w:tcPr>
            <w:tcW w:w="1199" w:type="dxa"/>
            <w:shd w:val="clear" w:color="auto" w:fill="BDD6EE" w:themeFill="accent1" w:themeFillTint="66"/>
          </w:tcPr>
          <w:p w14:paraId="04F41007" w14:textId="46E94749" w:rsidR="000F65F7" w:rsidRPr="001A614B" w:rsidRDefault="000F65F7" w:rsidP="00B62317">
            <w:pPr>
              <w:rPr>
                <w:rFonts w:ascii="Sylfaen" w:hAnsi="Sylfaen" w:cstheme="majorHAnsi"/>
                <w:sz w:val="20"/>
                <w:szCs w:val="20"/>
                <w:lang w:val="ka-GE"/>
              </w:rPr>
            </w:pPr>
            <w:r w:rsidRPr="002027F4">
              <w:rPr>
                <w:rFonts w:ascii="Sylfaen" w:hAnsi="Sylfaen" w:cs="Sylfaen"/>
                <w:sz w:val="20"/>
                <w:szCs w:val="20"/>
              </w:rPr>
              <w:t>საქსტატი</w:t>
            </w:r>
            <w:r>
              <w:rPr>
                <w:rFonts w:ascii="Sylfaen" w:hAnsi="Sylfaen" w:cs="Sylfaen"/>
                <w:sz w:val="20"/>
                <w:szCs w:val="20"/>
                <w:lang w:val="ka-GE"/>
              </w:rPr>
              <w:t xml:space="preserve"> </w:t>
            </w:r>
            <w:r w:rsidR="00950ED7">
              <w:rPr>
                <w:rFonts w:ascii="Sylfaen" w:hAnsi="Sylfaen" w:cs="Sylfaen"/>
                <w:sz w:val="20"/>
                <w:szCs w:val="20"/>
                <w:lang w:val="en-US"/>
              </w:rPr>
              <w:t xml:space="preserve">- </w:t>
            </w:r>
            <w:r w:rsidR="00950ED7" w:rsidRPr="0096364A">
              <w:rPr>
                <w:rFonts w:ascii="Sylfaen" w:hAnsi="Sylfaen" w:cs="Calibri"/>
                <w:sz w:val="20"/>
                <w:szCs w:val="20"/>
                <w:lang w:val="en-GB"/>
              </w:rPr>
              <w:t>(</w:t>
            </w:r>
            <w:r w:rsidR="00950ED7" w:rsidRPr="0096364A">
              <w:rPr>
                <w:rFonts w:ascii="Sylfaen" w:hAnsi="Sylfaen" w:cs="Sylfaen"/>
                <w:color w:val="333333"/>
                <w:sz w:val="20"/>
                <w:szCs w:val="20"/>
              </w:rPr>
              <w:t>სამომხმარებლო</w:t>
            </w:r>
            <w:r w:rsidR="00950ED7" w:rsidRPr="0096364A">
              <w:rPr>
                <w:rFonts w:ascii="Helvetica" w:hAnsi="Helvetica"/>
                <w:color w:val="333333"/>
                <w:sz w:val="20"/>
                <w:szCs w:val="20"/>
              </w:rPr>
              <w:t xml:space="preserve"> </w:t>
            </w:r>
            <w:r w:rsidR="00950ED7" w:rsidRPr="0096364A">
              <w:rPr>
                <w:rFonts w:ascii="Sylfaen" w:hAnsi="Sylfaen" w:cs="Sylfaen"/>
                <w:color w:val="333333"/>
                <w:sz w:val="20"/>
                <w:szCs w:val="20"/>
              </w:rPr>
              <w:t>ხარჯები</w:t>
            </w:r>
            <w:r w:rsidR="00950ED7">
              <w:rPr>
                <w:rFonts w:ascii="Sylfaen" w:hAnsi="Sylfaen" w:cs="Sylfaen"/>
                <w:color w:val="333333"/>
                <w:sz w:val="20"/>
                <w:szCs w:val="20"/>
              </w:rPr>
              <w:t xml:space="preserve">- </w:t>
            </w:r>
            <w:r w:rsidRPr="007C5208">
              <w:rPr>
                <w:rFonts w:ascii="Calibri" w:hAnsi="Calibri" w:cs="Calibri"/>
                <w:sz w:val="20"/>
                <w:szCs w:val="20"/>
                <w:lang w:val="en-GB"/>
              </w:rPr>
              <w:t>consumer expenditure data</w:t>
            </w:r>
            <w:r w:rsidR="00950ED7">
              <w:rPr>
                <w:rFonts w:ascii="Calibri" w:hAnsi="Calibri" w:cs="Calibri"/>
                <w:sz w:val="20"/>
                <w:szCs w:val="20"/>
                <w:lang w:val="en-GB"/>
              </w:rPr>
              <w:t>)</w:t>
            </w:r>
          </w:p>
        </w:tc>
        <w:tc>
          <w:tcPr>
            <w:tcW w:w="6247" w:type="dxa"/>
            <w:shd w:val="clear" w:color="auto" w:fill="BDD6EE" w:themeFill="accent1" w:themeFillTint="66"/>
          </w:tcPr>
          <w:p w14:paraId="221792B8" w14:textId="77777777" w:rsidR="000F65F7" w:rsidRPr="001A614B" w:rsidRDefault="000F65F7" w:rsidP="00B62317">
            <w:pPr>
              <w:rPr>
                <w:rFonts w:ascii="Sylfaen" w:hAnsi="Sylfaen" w:cstheme="majorHAnsi"/>
                <w:sz w:val="20"/>
                <w:szCs w:val="20"/>
              </w:rPr>
            </w:pPr>
          </w:p>
        </w:tc>
      </w:tr>
      <w:tr w:rsidR="000F65F7" w:rsidRPr="002027F4" w14:paraId="1A21837A" w14:textId="77777777" w:rsidTr="000F65F7">
        <w:tc>
          <w:tcPr>
            <w:tcW w:w="1097" w:type="dxa"/>
            <w:shd w:val="clear" w:color="auto" w:fill="9CC2E5" w:themeFill="accent1" w:themeFillTint="99"/>
          </w:tcPr>
          <w:p w14:paraId="0E4A35DE"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50013B12" w14:textId="77777777" w:rsidR="000F65F7" w:rsidRPr="00DF0E0B" w:rsidRDefault="000F65F7" w:rsidP="00B62317">
            <w:pPr>
              <w:rPr>
                <w:rFonts w:ascii="Sylfaen" w:hAnsi="Sylfaen" w:cs="Sylfaen"/>
                <w:sz w:val="20"/>
                <w:szCs w:val="20"/>
              </w:rPr>
            </w:pPr>
            <w:r w:rsidRPr="00DF0E0B">
              <w:rPr>
                <w:rFonts w:ascii="Sylfaen" w:eastAsia="Times New Roman" w:hAnsi="Sylfaen" w:cs="Sylfaen"/>
                <w:sz w:val="20"/>
                <w:szCs w:val="20"/>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DF0E0B" w:rsidRDefault="000F65F7" w:rsidP="00B62317">
            <w:pPr>
              <w:rPr>
                <w:rFonts w:ascii="Calibri" w:eastAsia="Times New Roman" w:hAnsi="Calibri" w:cs="Calibri"/>
                <w:sz w:val="20"/>
                <w:szCs w:val="20"/>
                <w:lang w:val="en-GB" w:eastAsia="en-AU"/>
              </w:rPr>
            </w:pPr>
            <w:r w:rsidRPr="00DF0E0B">
              <w:rPr>
                <w:rFonts w:ascii="Sylfaen" w:hAnsi="Sylfaen" w:cstheme="majorHAnsi"/>
                <w:sz w:val="20"/>
                <w:szCs w:val="20"/>
                <w:lang w:val="ka-GE"/>
              </w:rPr>
              <w:t xml:space="preserve">2018 წ. </w:t>
            </w:r>
            <w:r w:rsidRPr="00DF0E0B">
              <w:rPr>
                <w:rFonts w:ascii="Sylfaen" w:hAnsi="Sylfaen" w:cstheme="majorHAnsi"/>
                <w:sz w:val="20"/>
                <w:szCs w:val="20"/>
              </w:rPr>
              <w:t xml:space="preserve">- </w:t>
            </w:r>
            <w:r w:rsidRPr="00DF0E0B">
              <w:rPr>
                <w:rFonts w:ascii="Sylfaen" w:hAnsi="Sylfaen" w:cs="Calibri"/>
                <w:sz w:val="20"/>
                <w:szCs w:val="20"/>
                <w:lang w:val="ka-GE"/>
              </w:rPr>
              <w:t>მინიმალური ხელფასი</w:t>
            </w:r>
            <w:r w:rsidRPr="00DF0E0B">
              <w:rPr>
                <w:rFonts w:ascii="Calibri" w:hAnsi="Calibri" w:cs="Calibri"/>
                <w:sz w:val="20"/>
                <w:szCs w:val="20"/>
                <w:lang w:val="en-GB"/>
              </w:rPr>
              <w:t xml:space="preserve"> 20 </w:t>
            </w:r>
            <w:r w:rsidRPr="00DF0E0B">
              <w:rPr>
                <w:rFonts w:ascii="Sylfaen" w:hAnsi="Sylfaen" w:cs="Calibri"/>
                <w:sz w:val="20"/>
                <w:szCs w:val="20"/>
                <w:lang w:val="ka-GE"/>
              </w:rPr>
              <w:t>ლარი</w:t>
            </w:r>
          </w:p>
          <w:p w14:paraId="7FFDC827" w14:textId="77777777" w:rsidR="000F65F7" w:rsidRPr="00DF0E0B" w:rsidRDefault="000F65F7" w:rsidP="00B62317">
            <w:pPr>
              <w:rPr>
                <w:rFonts w:ascii="Sylfaen" w:hAnsi="Sylfaen" w:cstheme="majorHAnsi"/>
                <w:sz w:val="20"/>
                <w:szCs w:val="20"/>
                <w:lang w:val="ka-GE"/>
              </w:rPr>
            </w:pPr>
          </w:p>
        </w:tc>
        <w:tc>
          <w:tcPr>
            <w:tcW w:w="1651" w:type="dxa"/>
            <w:shd w:val="clear" w:color="auto" w:fill="BDD6EE" w:themeFill="accent1" w:themeFillTint="66"/>
          </w:tcPr>
          <w:p w14:paraId="45F47E7F" w14:textId="77777777" w:rsidR="000F65F7" w:rsidRPr="00DF0E0B" w:rsidRDefault="000F65F7" w:rsidP="00B62317">
            <w:pPr>
              <w:rPr>
                <w:rFonts w:ascii="Sylfaen" w:hAnsi="Sylfaen" w:cstheme="majorHAnsi"/>
                <w:sz w:val="20"/>
                <w:szCs w:val="20"/>
                <w:lang w:val="ka-GE"/>
              </w:rPr>
            </w:pPr>
            <w:r w:rsidRPr="00DF0E0B">
              <w:rPr>
                <w:rFonts w:ascii="Sylfaen" w:eastAsia="Times New Roman" w:hAnsi="Sylfaen" w:cs="Calibri"/>
                <w:sz w:val="20"/>
                <w:szCs w:val="20"/>
                <w:lang w:val="ka-GE" w:eastAsia="en-AU"/>
              </w:rPr>
              <w:t xml:space="preserve">რეგულირების გავლენის შეფასების საფუძველზე საკითხების </w:t>
            </w:r>
            <w:r w:rsidRPr="00DF0E0B">
              <w:rPr>
                <w:rFonts w:ascii="Sylfaen" w:eastAsia="Times New Roman" w:hAnsi="Sylfaen" w:cs="Sylfaen"/>
                <w:sz w:val="20"/>
                <w:szCs w:val="20"/>
                <w:lang w:val="ka-GE" w:eastAsia="x-none"/>
              </w:rPr>
              <w:t>ეკონომიკური მიზანშეწონილობა განხილული; სოციალური დიალოგის ფარგლებში/შესაბამისი აქტივობები დაგეგმილი</w:t>
            </w:r>
          </w:p>
        </w:tc>
        <w:tc>
          <w:tcPr>
            <w:tcW w:w="1298" w:type="dxa"/>
            <w:shd w:val="clear" w:color="auto" w:fill="BDD6EE" w:themeFill="accent1" w:themeFillTint="66"/>
          </w:tcPr>
          <w:p w14:paraId="4FA5B191" w14:textId="77777777" w:rsidR="000F65F7" w:rsidRPr="00DF0E0B" w:rsidRDefault="000F65F7" w:rsidP="00B62317">
            <w:pPr>
              <w:rPr>
                <w:rFonts w:ascii="Sylfaen" w:hAnsi="Sylfaen" w:cstheme="majorHAnsi"/>
                <w:sz w:val="20"/>
                <w:szCs w:val="20"/>
                <w:lang w:val="ka-GE"/>
              </w:rPr>
            </w:pPr>
            <w:r w:rsidRPr="00DF0E0B">
              <w:rPr>
                <w:rFonts w:ascii="Sylfaen" w:hAnsi="Sylfaen" w:cstheme="majorHAnsi"/>
                <w:sz w:val="20"/>
                <w:szCs w:val="20"/>
                <w:lang w:val="ka-GE"/>
              </w:rPr>
              <w:t>2023</w:t>
            </w:r>
          </w:p>
        </w:tc>
        <w:tc>
          <w:tcPr>
            <w:tcW w:w="1199" w:type="dxa"/>
            <w:shd w:val="clear" w:color="auto" w:fill="BDD6EE" w:themeFill="accent1" w:themeFillTint="66"/>
          </w:tcPr>
          <w:p w14:paraId="2299E2F1"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სამინისტრო</w:t>
            </w:r>
          </w:p>
          <w:p w14:paraId="04A3F42C" w14:textId="77777777" w:rsidR="000F65F7" w:rsidRPr="00DF0E0B" w:rsidRDefault="000F65F7" w:rsidP="00B62317">
            <w:pPr>
              <w:rPr>
                <w:rFonts w:ascii="Sylfaen" w:hAnsi="Sylfaen" w:cs="Sylfaen"/>
                <w:sz w:val="20"/>
                <w:szCs w:val="20"/>
                <w:lang w:val="ka-GE"/>
              </w:rPr>
            </w:pPr>
          </w:p>
          <w:p w14:paraId="20DAED70"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 xml:space="preserve">სოციალური პარტნიორობის სამმხრივი კომისია </w:t>
            </w:r>
          </w:p>
        </w:tc>
        <w:tc>
          <w:tcPr>
            <w:tcW w:w="6247" w:type="dxa"/>
            <w:shd w:val="clear" w:color="auto" w:fill="BDD6EE" w:themeFill="accent1" w:themeFillTint="66"/>
          </w:tcPr>
          <w:p w14:paraId="09D3B709" w14:textId="77777777" w:rsidR="000F65F7" w:rsidRPr="006C15E9" w:rsidRDefault="000F65F7" w:rsidP="00B62317">
            <w:pPr>
              <w:rPr>
                <w:rFonts w:ascii="Sylfaen" w:hAnsi="Sylfaen" w:cstheme="majorHAnsi"/>
                <w:sz w:val="20"/>
                <w:szCs w:val="20"/>
                <w:highlight w:val="yellow"/>
              </w:rPr>
            </w:pPr>
          </w:p>
        </w:tc>
      </w:tr>
    </w:tbl>
    <w:p w14:paraId="12BDA36F" w14:textId="77777777" w:rsidR="000F65F7" w:rsidRPr="004636CA" w:rsidRDefault="000F65F7" w:rsidP="000F65F7">
      <w:pPr>
        <w:rPr>
          <w:rFonts w:ascii="Sylfaen" w:hAnsi="Sylfaen" w:cstheme="majorHAnsi"/>
          <w:sz w:val="20"/>
          <w:szCs w:val="20"/>
          <w:lang w:val="ka-GE"/>
        </w:rPr>
      </w:pPr>
    </w:p>
    <w:tbl>
      <w:tblPr>
        <w:tblStyle w:val="TableGrid"/>
        <w:tblW w:w="14170" w:type="dxa"/>
        <w:tblLayout w:type="fixed"/>
        <w:tblLook w:val="04A0" w:firstRow="1" w:lastRow="0" w:firstColumn="1" w:lastColumn="0" w:noHBand="0" w:noVBand="1"/>
      </w:tblPr>
      <w:tblGrid>
        <w:gridCol w:w="1519"/>
        <w:gridCol w:w="2557"/>
        <w:gridCol w:w="2505"/>
        <w:gridCol w:w="1688"/>
        <w:gridCol w:w="1953"/>
        <w:gridCol w:w="1815"/>
        <w:gridCol w:w="1425"/>
        <w:gridCol w:w="708"/>
      </w:tblGrid>
      <w:tr w:rsidR="000F65F7" w:rsidRPr="004636CA" w14:paraId="503773D3" w14:textId="77777777" w:rsidTr="00F8629E">
        <w:tc>
          <w:tcPr>
            <w:tcW w:w="1519" w:type="dxa"/>
            <w:shd w:val="clear" w:color="auto" w:fill="8496B0" w:themeFill="text2" w:themeFillTint="99"/>
            <w:vAlign w:val="center"/>
          </w:tcPr>
          <w:p w14:paraId="10339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მიზანი 3</w:t>
            </w:r>
          </w:p>
        </w:tc>
        <w:tc>
          <w:tcPr>
            <w:tcW w:w="2557" w:type="dxa"/>
            <w:shd w:val="clear" w:color="auto" w:fill="7B7B7B" w:themeFill="accent3" w:themeFillShade="BF"/>
            <w:vAlign w:val="center"/>
          </w:tcPr>
          <w:p w14:paraId="25513EC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ამოცანა</w:t>
            </w:r>
          </w:p>
        </w:tc>
        <w:tc>
          <w:tcPr>
            <w:tcW w:w="2505" w:type="dxa"/>
            <w:shd w:val="clear" w:color="auto" w:fill="7B7B7B" w:themeFill="accent3" w:themeFillShade="BF"/>
            <w:vAlign w:val="center"/>
          </w:tcPr>
          <w:p w14:paraId="38E2069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შედეგის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ინდიკატორი</w:t>
            </w:r>
          </w:p>
        </w:tc>
        <w:tc>
          <w:tcPr>
            <w:tcW w:w="1688" w:type="dxa"/>
            <w:shd w:val="clear" w:color="auto" w:fill="7B7B7B" w:themeFill="accent3" w:themeFillShade="BF"/>
            <w:vAlign w:val="center"/>
          </w:tcPr>
          <w:p w14:paraId="5223FF2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საბაზისო</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მონაცემი</w:t>
            </w:r>
          </w:p>
        </w:tc>
        <w:tc>
          <w:tcPr>
            <w:tcW w:w="1953" w:type="dxa"/>
            <w:shd w:val="clear" w:color="auto" w:fill="7B7B7B" w:themeFill="accent3" w:themeFillShade="BF"/>
            <w:vAlign w:val="center"/>
          </w:tcPr>
          <w:p w14:paraId="4A00B11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სამიზნე</w:t>
            </w:r>
            <w:r w:rsidRPr="004636CA">
              <w:rPr>
                <w:rFonts w:ascii="Sylfaen" w:hAnsi="Sylfaen" w:cstheme="majorHAnsi"/>
                <w:b/>
                <w:sz w:val="20"/>
                <w:szCs w:val="20"/>
                <w:lang w:val="ka-GE"/>
              </w:rPr>
              <w:t>/</w:t>
            </w:r>
            <w:r w:rsidRPr="004636CA">
              <w:rPr>
                <w:rFonts w:ascii="Sylfaen" w:hAnsi="Sylfaen" w:cs="Sylfaen"/>
                <w:b/>
                <w:sz w:val="20"/>
                <w:szCs w:val="20"/>
                <w:lang w:val="ka-GE"/>
              </w:rPr>
              <w:t>მისაღწევი</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შედეგი</w:t>
            </w:r>
          </w:p>
        </w:tc>
        <w:tc>
          <w:tcPr>
            <w:tcW w:w="1815" w:type="dxa"/>
            <w:shd w:val="clear" w:color="auto" w:fill="7B7B7B" w:themeFill="accent3" w:themeFillShade="BF"/>
            <w:vAlign w:val="center"/>
          </w:tcPr>
          <w:p w14:paraId="1796C07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განხორციელების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პერიოდი</w:t>
            </w:r>
          </w:p>
        </w:tc>
        <w:tc>
          <w:tcPr>
            <w:tcW w:w="1425" w:type="dxa"/>
            <w:shd w:val="clear" w:color="auto" w:fill="7B7B7B" w:themeFill="accent3" w:themeFillShade="BF"/>
            <w:vAlign w:val="center"/>
          </w:tcPr>
          <w:p w14:paraId="0D622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დადასტურების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წყარო</w:t>
            </w:r>
          </w:p>
        </w:tc>
        <w:tc>
          <w:tcPr>
            <w:tcW w:w="708" w:type="dxa"/>
            <w:shd w:val="clear" w:color="auto" w:fill="7B7B7B" w:themeFill="accent3" w:themeFillShade="BF"/>
            <w:vAlign w:val="center"/>
          </w:tcPr>
          <w:p w14:paraId="089B7DD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რისკები</w:t>
            </w:r>
          </w:p>
        </w:tc>
      </w:tr>
      <w:tr w:rsidR="000F65F7" w:rsidRPr="004636CA" w14:paraId="76D0D2BB" w14:textId="77777777" w:rsidTr="00F8629E">
        <w:trPr>
          <w:trHeight w:val="2318"/>
        </w:trPr>
        <w:tc>
          <w:tcPr>
            <w:tcW w:w="1519" w:type="dxa"/>
            <w:vMerge w:val="restart"/>
            <w:shd w:val="clear" w:color="auto" w:fill="ACB9CA" w:themeFill="text2" w:themeFillTint="66"/>
          </w:tcPr>
          <w:p w14:paraId="7A6353DE" w14:textId="77777777" w:rsidR="000F65F7" w:rsidRPr="004636CA" w:rsidRDefault="000F65F7" w:rsidP="00B62317">
            <w:pPr>
              <w:pStyle w:val="Heading2"/>
              <w:outlineLvl w:val="1"/>
              <w:rPr>
                <w:rFonts w:ascii="Sylfaen" w:eastAsia="Helvetica" w:hAnsi="Sylfaen" w:cstheme="majorHAnsi"/>
                <w:b w:val="0"/>
                <w:color w:val="auto"/>
                <w:sz w:val="20"/>
                <w:szCs w:val="20"/>
                <w:lang w:val="ka-GE"/>
              </w:rPr>
            </w:pPr>
            <w:r w:rsidRPr="004636CA">
              <w:rPr>
                <w:rFonts w:ascii="Sylfaen" w:eastAsia="Helvetica" w:hAnsi="Sylfaen" w:cs="Sylfaen"/>
                <w:b w:val="0"/>
                <w:color w:val="auto"/>
                <w:sz w:val="20"/>
                <w:szCs w:val="20"/>
              </w:rPr>
              <w:lastRenderedPageBreak/>
              <w:t>მიზნობრივი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სოციალური</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ინკლუზიური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lang w:val="ka-GE"/>
              </w:rPr>
              <w:t>დასაქმების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პოლიტიკით</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შრომის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ბაზარზე</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ქალების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მოწყვლადი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ჯგუფების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ჩართულობის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ხელშეწყობა</w:t>
            </w:r>
          </w:p>
        </w:tc>
        <w:tc>
          <w:tcPr>
            <w:tcW w:w="2557" w:type="dxa"/>
            <w:shd w:val="clear" w:color="auto" w:fill="C9C9C9" w:themeFill="accent3" w:themeFillTint="99"/>
          </w:tcPr>
          <w:p w14:paraId="4F957345"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4636CA" w:rsidRDefault="000F65F7" w:rsidP="00B62317">
            <w:pPr>
              <w:rPr>
                <w:rFonts w:ascii="Sylfaen" w:hAnsi="Sylfaen" w:cs="Sylfaen"/>
                <w:sz w:val="20"/>
                <w:szCs w:val="20"/>
                <w:lang w:val="ka-GE"/>
              </w:rPr>
            </w:pPr>
          </w:p>
        </w:tc>
        <w:tc>
          <w:tcPr>
            <w:tcW w:w="2505" w:type="dxa"/>
            <w:shd w:val="clear" w:color="auto" w:fill="C9C9C9" w:themeFill="accent3" w:themeFillTint="99"/>
          </w:tcPr>
          <w:p w14:paraId="01ACDFF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0187EB6" w14:textId="77777777" w:rsidR="000F65F7" w:rsidRPr="004636CA" w:rsidRDefault="000F65F7" w:rsidP="00B62317">
            <w:pPr>
              <w:rPr>
                <w:rFonts w:ascii="Sylfaen" w:hAnsi="Sylfaen" w:cs="Sylfaen"/>
                <w:sz w:val="20"/>
                <w:szCs w:val="20"/>
                <w:lang w:val="ka-GE"/>
              </w:rPr>
            </w:pPr>
          </w:p>
        </w:tc>
        <w:tc>
          <w:tcPr>
            <w:tcW w:w="1688" w:type="dxa"/>
            <w:shd w:val="clear" w:color="auto" w:fill="C9C9C9" w:themeFill="accent3" w:themeFillTint="99"/>
          </w:tcPr>
          <w:p w14:paraId="26C1FB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7ADE8B4D" w14:textId="77777777" w:rsidR="000F65F7" w:rsidRPr="004636CA" w:rsidRDefault="000F65F7" w:rsidP="00B62317">
            <w:pPr>
              <w:rPr>
                <w:rFonts w:ascii="Sylfaen" w:hAnsi="Sylfaen" w:cs="Sylfaen"/>
                <w:sz w:val="20"/>
                <w:szCs w:val="20"/>
                <w:lang w:val="ka-GE"/>
              </w:rPr>
            </w:pPr>
          </w:p>
        </w:tc>
        <w:tc>
          <w:tcPr>
            <w:tcW w:w="1953" w:type="dxa"/>
            <w:shd w:val="clear" w:color="auto" w:fill="C9C9C9" w:themeFill="accent3" w:themeFillTint="99"/>
          </w:tcPr>
          <w:p w14:paraId="4692FDF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დასაქმების ხელშეწყობის სერვისების დახმარებით</w:t>
            </w:r>
          </w:p>
          <w:p w14:paraId="1024A87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დასაქმებული </w:t>
            </w:r>
          </w:p>
          <w:p w14:paraId="6960CE7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შრომისუნარიანი სოციალურად დაუცველის სტატუსის მქონე პირთა რაოდენობა გაზრდილია 45%-ით</w:t>
            </w:r>
          </w:p>
          <w:p w14:paraId="41DDFCF4" w14:textId="77777777" w:rsidR="000F65F7" w:rsidRPr="004636CA" w:rsidRDefault="000F65F7" w:rsidP="00B62317">
            <w:pPr>
              <w:rPr>
                <w:rFonts w:ascii="Sylfaen" w:hAnsi="Sylfaen" w:cs="Sylfaen"/>
                <w:sz w:val="20"/>
                <w:szCs w:val="20"/>
                <w:lang w:val="ka-GE"/>
              </w:rPr>
            </w:pPr>
          </w:p>
          <w:p w14:paraId="7C3E0649" w14:textId="77777777" w:rsidR="000F65F7" w:rsidRPr="004636CA" w:rsidRDefault="000F65F7" w:rsidP="00B62317">
            <w:pPr>
              <w:rPr>
                <w:rFonts w:ascii="Sylfaen" w:hAnsi="Sylfaen" w:cs="Sylfaen"/>
                <w:sz w:val="20"/>
                <w:szCs w:val="20"/>
                <w:lang w:val="ka-GE"/>
              </w:rPr>
            </w:pPr>
          </w:p>
        </w:tc>
        <w:tc>
          <w:tcPr>
            <w:tcW w:w="1815" w:type="dxa"/>
            <w:shd w:val="clear" w:color="auto" w:fill="C9C9C9" w:themeFill="accent3" w:themeFillTint="99"/>
          </w:tcPr>
          <w:p w14:paraId="7284231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52422974" w14:textId="77777777" w:rsidR="000F65F7" w:rsidRPr="004636CA" w:rsidRDefault="000F65F7" w:rsidP="00413EC2">
            <w:pPr>
              <w:ind w:left="-242" w:right="422" w:firstLine="242"/>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08" w:type="dxa"/>
            <w:shd w:val="clear" w:color="auto" w:fill="C9C9C9" w:themeFill="accent3" w:themeFillTint="99"/>
          </w:tcPr>
          <w:p w14:paraId="4F3D1EBB" w14:textId="77777777" w:rsidR="000F65F7" w:rsidRPr="004636CA" w:rsidRDefault="000F65F7" w:rsidP="00B62317">
            <w:pPr>
              <w:rPr>
                <w:rFonts w:ascii="Sylfaen" w:hAnsi="Sylfaen" w:cs="Sylfaen"/>
                <w:sz w:val="20"/>
                <w:szCs w:val="20"/>
                <w:lang w:val="ka-GE"/>
              </w:rPr>
            </w:pPr>
          </w:p>
        </w:tc>
      </w:tr>
      <w:tr w:rsidR="000F65F7" w:rsidRPr="004636CA" w14:paraId="519F66E8" w14:textId="77777777" w:rsidTr="00F8629E">
        <w:tc>
          <w:tcPr>
            <w:tcW w:w="1519" w:type="dxa"/>
            <w:vMerge/>
          </w:tcPr>
          <w:p w14:paraId="4431583A" w14:textId="77777777" w:rsidR="000F65F7" w:rsidRPr="004636CA" w:rsidRDefault="000F65F7" w:rsidP="00B62317">
            <w:pPr>
              <w:rPr>
                <w:rFonts w:ascii="Sylfaen" w:hAnsi="Sylfaen" w:cstheme="majorHAnsi"/>
                <w:sz w:val="20"/>
                <w:szCs w:val="20"/>
              </w:rPr>
            </w:pPr>
          </w:p>
        </w:tc>
        <w:tc>
          <w:tcPr>
            <w:tcW w:w="2557" w:type="dxa"/>
            <w:shd w:val="clear" w:color="auto" w:fill="C9C9C9" w:themeFill="accent3" w:themeFillTint="99"/>
          </w:tcPr>
          <w:p w14:paraId="3412927F" w14:textId="28456578"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3.2 შრომის ბაზარზე </w:t>
            </w:r>
            <w:r w:rsidR="00DE5679">
              <w:rPr>
                <w:rFonts w:ascii="Sylfaen" w:hAnsi="Sylfaen" w:cs="Sylfaen"/>
                <w:sz w:val="20"/>
                <w:szCs w:val="20"/>
                <w:lang w:val="ka-GE"/>
              </w:rPr>
              <w:t xml:space="preserve"> და მეწარმეობაში </w:t>
            </w:r>
            <w:r w:rsidRPr="004636CA">
              <w:rPr>
                <w:rFonts w:ascii="Sylfaen" w:hAnsi="Sylfaen" w:cs="Sylfaen"/>
                <w:sz w:val="20"/>
                <w:szCs w:val="20"/>
                <w:lang w:val="ka-GE"/>
              </w:rPr>
              <w:t>გენდერული თანასწორობისა და ქალების მონაწილეობის ხელშეწყობა</w:t>
            </w:r>
          </w:p>
        </w:tc>
        <w:tc>
          <w:tcPr>
            <w:tcW w:w="2505" w:type="dxa"/>
            <w:shd w:val="clear" w:color="auto" w:fill="C9C9C9" w:themeFill="accent3" w:themeFillTint="99"/>
          </w:tcPr>
          <w:p w14:paraId="478ADB6B"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 xml:space="preserve">ქალების დასაქმების მაჩვენებელი  </w:t>
            </w:r>
          </w:p>
          <w:p w14:paraId="35106413" w14:textId="77777777" w:rsidR="000F65F7" w:rsidRPr="004636CA" w:rsidRDefault="000F65F7" w:rsidP="00B62317">
            <w:pPr>
              <w:rPr>
                <w:rFonts w:ascii="Sylfaen" w:hAnsi="Sylfaen" w:cs="Sylfaen"/>
                <w:sz w:val="20"/>
                <w:szCs w:val="20"/>
                <w:lang w:val="ka-GE"/>
              </w:rPr>
            </w:pPr>
          </w:p>
        </w:tc>
        <w:tc>
          <w:tcPr>
            <w:tcW w:w="1688" w:type="dxa"/>
            <w:shd w:val="clear" w:color="auto" w:fill="C9C9C9" w:themeFill="accent3" w:themeFillTint="99"/>
          </w:tcPr>
          <w:p w14:paraId="50DBFC5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49,3%</w:t>
            </w:r>
          </w:p>
        </w:tc>
        <w:tc>
          <w:tcPr>
            <w:tcW w:w="1953" w:type="dxa"/>
            <w:shd w:val="clear" w:color="auto" w:fill="C9C9C9" w:themeFill="accent3" w:themeFillTint="99"/>
          </w:tcPr>
          <w:p w14:paraId="226BEAA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55%</w:t>
            </w:r>
          </w:p>
        </w:tc>
        <w:tc>
          <w:tcPr>
            <w:tcW w:w="1815" w:type="dxa"/>
            <w:shd w:val="clear" w:color="auto" w:fill="C9C9C9" w:themeFill="accent3" w:themeFillTint="99"/>
          </w:tcPr>
          <w:p w14:paraId="21169F4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7BE8412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w:t>
            </w:r>
          </w:p>
        </w:tc>
        <w:tc>
          <w:tcPr>
            <w:tcW w:w="708" w:type="dxa"/>
            <w:shd w:val="clear" w:color="auto" w:fill="C9C9C9" w:themeFill="accent3" w:themeFillTint="99"/>
          </w:tcPr>
          <w:p w14:paraId="18175187" w14:textId="77777777" w:rsidR="000F65F7" w:rsidRPr="004636CA" w:rsidRDefault="000F65F7" w:rsidP="00B62317">
            <w:pPr>
              <w:rPr>
                <w:rFonts w:ascii="Sylfaen" w:hAnsi="Sylfaen" w:cs="Sylfaen"/>
                <w:sz w:val="20"/>
                <w:szCs w:val="20"/>
                <w:lang w:val="ka-GE"/>
              </w:rPr>
            </w:pPr>
          </w:p>
        </w:tc>
      </w:tr>
      <w:tr w:rsidR="000F65F7" w:rsidRPr="004636CA" w14:paraId="510A7785" w14:textId="77777777" w:rsidTr="00F8629E">
        <w:tc>
          <w:tcPr>
            <w:tcW w:w="1519" w:type="dxa"/>
            <w:vMerge/>
            <w:shd w:val="clear" w:color="auto" w:fill="9CC2E5" w:themeFill="accent1" w:themeFillTint="99"/>
          </w:tcPr>
          <w:p w14:paraId="6B3BBB54" w14:textId="77777777" w:rsidR="000F65F7" w:rsidRPr="004636CA" w:rsidRDefault="000F65F7" w:rsidP="00B62317">
            <w:pPr>
              <w:rPr>
                <w:rFonts w:ascii="Sylfaen" w:hAnsi="Sylfaen" w:cstheme="majorHAnsi"/>
                <w:sz w:val="20"/>
                <w:szCs w:val="20"/>
              </w:rPr>
            </w:pPr>
          </w:p>
        </w:tc>
        <w:tc>
          <w:tcPr>
            <w:tcW w:w="2557" w:type="dxa"/>
            <w:vMerge w:val="restart"/>
            <w:shd w:val="clear" w:color="auto" w:fill="C9C9C9" w:themeFill="accent3" w:themeFillTint="99"/>
          </w:tcPr>
          <w:p w14:paraId="6D8E78A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3.3 შრომის ბაზარზე ახალგაზრდების ინტეგრაციის მხარდაჭერა</w:t>
            </w:r>
          </w:p>
        </w:tc>
        <w:tc>
          <w:tcPr>
            <w:tcW w:w="2505" w:type="dxa"/>
            <w:shd w:val="clear" w:color="auto" w:fill="C9C9C9" w:themeFill="accent3" w:themeFillTint="99"/>
          </w:tcPr>
          <w:p w14:paraId="0DB88C1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სახელმწიფო სერვისებში ჩართული ახალგაზრდების დასაქმების მაჩვენებელი </w:t>
            </w:r>
          </w:p>
        </w:tc>
        <w:tc>
          <w:tcPr>
            <w:tcW w:w="1688" w:type="dxa"/>
            <w:shd w:val="clear" w:color="auto" w:fill="C9C9C9" w:themeFill="accent3" w:themeFillTint="99"/>
          </w:tcPr>
          <w:p w14:paraId="7BE3494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2018 წ</w:t>
            </w:r>
            <w:r>
              <w:rPr>
                <w:rFonts w:ascii="Sylfaen" w:eastAsiaTheme="minorHAnsi" w:hAnsi="Sylfaen" w:cs="Sylfaen"/>
                <w:sz w:val="20"/>
                <w:szCs w:val="20"/>
                <w:lang w:val="ka-GE"/>
              </w:rPr>
              <w:t xml:space="preserve">. - </w:t>
            </w:r>
            <w:r w:rsidRPr="004636CA">
              <w:rPr>
                <w:rFonts w:ascii="Sylfaen" w:eastAsiaTheme="minorHAnsi" w:hAnsi="Sylfaen" w:cs="Sylfaen"/>
                <w:sz w:val="20"/>
                <w:szCs w:val="20"/>
                <w:lang w:val="ka-GE"/>
              </w:rPr>
              <w:t xml:space="preserve"> დასაქმდა 765  ახალგაზრდა (29 წლამდე)</w:t>
            </w:r>
          </w:p>
          <w:p w14:paraId="59805EAC" w14:textId="77777777" w:rsidR="000F65F7" w:rsidRPr="004636CA" w:rsidRDefault="000F65F7" w:rsidP="00B62317">
            <w:pPr>
              <w:pStyle w:val="LightGrid-Accent32"/>
              <w:ind w:left="0"/>
              <w:rPr>
                <w:rFonts w:ascii="Sylfaen" w:eastAsiaTheme="minorHAnsi" w:hAnsi="Sylfaen" w:cs="Sylfaen"/>
                <w:sz w:val="20"/>
                <w:szCs w:val="20"/>
                <w:lang w:val="ka-GE"/>
              </w:rPr>
            </w:pPr>
          </w:p>
        </w:tc>
        <w:tc>
          <w:tcPr>
            <w:tcW w:w="1953" w:type="dxa"/>
            <w:shd w:val="clear" w:color="auto" w:fill="C9C9C9" w:themeFill="accent3" w:themeFillTint="99"/>
          </w:tcPr>
          <w:p w14:paraId="2CBCD9CE" w14:textId="6D99FE6D"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ყოველწლიურად სააგენტოს მეშვეობით დასაქმდა</w:t>
            </w:r>
            <w:r w:rsidR="00F8629E">
              <w:rPr>
                <w:rFonts w:ascii="Sylfaen" w:hAnsi="Sylfaen" w:cs="Sylfaen"/>
                <w:sz w:val="20"/>
                <w:szCs w:val="20"/>
                <w:lang w:val="ka-GE"/>
              </w:rPr>
              <w:t xml:space="preserve"> </w:t>
            </w:r>
            <w:r w:rsidRPr="004636CA">
              <w:rPr>
                <w:rFonts w:ascii="Sylfaen" w:hAnsi="Sylfaen" w:cs="Sylfaen"/>
                <w:sz w:val="20"/>
                <w:szCs w:val="20"/>
                <w:lang w:val="ka-GE"/>
              </w:rPr>
              <w:t xml:space="preserve">მინიმუმ 1000   ახალგაზრდა  (29 წლამდე) </w:t>
            </w:r>
          </w:p>
          <w:p w14:paraId="63FC8E33" w14:textId="77777777" w:rsidR="000F65F7" w:rsidRPr="004636CA" w:rsidRDefault="000F65F7" w:rsidP="00B62317">
            <w:pPr>
              <w:rPr>
                <w:rFonts w:ascii="Sylfaen" w:hAnsi="Sylfaen" w:cs="Sylfaen"/>
                <w:sz w:val="20"/>
                <w:szCs w:val="20"/>
                <w:lang w:val="ka-GE"/>
              </w:rPr>
            </w:pPr>
          </w:p>
        </w:tc>
        <w:tc>
          <w:tcPr>
            <w:tcW w:w="1815" w:type="dxa"/>
            <w:shd w:val="clear" w:color="auto" w:fill="C9C9C9" w:themeFill="accent3" w:themeFillTint="99"/>
          </w:tcPr>
          <w:p w14:paraId="6AE816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64B867F0"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08" w:type="dxa"/>
            <w:shd w:val="clear" w:color="auto" w:fill="C9C9C9" w:themeFill="accent3" w:themeFillTint="99"/>
          </w:tcPr>
          <w:p w14:paraId="11785967" w14:textId="77777777" w:rsidR="000F65F7" w:rsidRPr="004636CA" w:rsidRDefault="000F65F7" w:rsidP="00B62317">
            <w:pPr>
              <w:rPr>
                <w:rFonts w:ascii="Sylfaen" w:hAnsi="Sylfaen" w:cs="Sylfaen"/>
                <w:sz w:val="20"/>
                <w:szCs w:val="20"/>
                <w:lang w:val="ka-GE"/>
              </w:rPr>
            </w:pPr>
          </w:p>
        </w:tc>
      </w:tr>
      <w:tr w:rsidR="000F65F7" w:rsidRPr="004636CA" w14:paraId="23C8D9E3" w14:textId="77777777" w:rsidTr="00F8629E">
        <w:tc>
          <w:tcPr>
            <w:tcW w:w="1519" w:type="dxa"/>
            <w:vMerge/>
            <w:shd w:val="clear" w:color="auto" w:fill="9CC2E5" w:themeFill="accent1" w:themeFillTint="99"/>
          </w:tcPr>
          <w:p w14:paraId="1997FE83" w14:textId="77777777" w:rsidR="000F65F7" w:rsidRPr="004636CA" w:rsidRDefault="000F65F7" w:rsidP="00B62317">
            <w:pPr>
              <w:rPr>
                <w:rFonts w:ascii="Sylfaen" w:hAnsi="Sylfaen" w:cstheme="majorHAnsi"/>
                <w:sz w:val="20"/>
                <w:szCs w:val="20"/>
              </w:rPr>
            </w:pPr>
          </w:p>
        </w:tc>
        <w:tc>
          <w:tcPr>
            <w:tcW w:w="2557" w:type="dxa"/>
            <w:vMerge/>
            <w:shd w:val="clear" w:color="auto" w:fill="C9C9C9" w:themeFill="accent3" w:themeFillTint="99"/>
          </w:tcPr>
          <w:p w14:paraId="770BAF38" w14:textId="77777777" w:rsidR="000F65F7" w:rsidRPr="004636CA" w:rsidRDefault="000F65F7" w:rsidP="00B62317">
            <w:pPr>
              <w:rPr>
                <w:rFonts w:ascii="Sylfaen" w:hAnsi="Sylfaen" w:cs="Sylfaen"/>
                <w:sz w:val="20"/>
                <w:szCs w:val="20"/>
                <w:lang w:val="ka-GE"/>
              </w:rPr>
            </w:pPr>
          </w:p>
        </w:tc>
        <w:tc>
          <w:tcPr>
            <w:tcW w:w="2505" w:type="dxa"/>
            <w:shd w:val="clear" w:color="auto" w:fill="C9C9C9" w:themeFill="accent3" w:themeFillTint="99"/>
          </w:tcPr>
          <w:p w14:paraId="164DEA1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15-29 წლის ასაკის პროფესიული განათლების მქონე </w:t>
            </w:r>
            <w:r w:rsidRPr="004636CA">
              <w:rPr>
                <w:rFonts w:ascii="Sylfaen" w:hAnsi="Sylfaen" w:cs="Sylfaen"/>
                <w:sz w:val="20"/>
                <w:szCs w:val="20"/>
                <w:lang w:val="ka-GE"/>
              </w:rPr>
              <w:lastRenderedPageBreak/>
              <w:t>პირთა დასაქმების მაჩვენებელი</w:t>
            </w:r>
          </w:p>
        </w:tc>
        <w:tc>
          <w:tcPr>
            <w:tcW w:w="1688" w:type="dxa"/>
            <w:shd w:val="clear" w:color="auto" w:fill="C9C9C9" w:themeFill="accent3" w:themeFillTint="99"/>
          </w:tcPr>
          <w:p w14:paraId="46191E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lastRenderedPageBreak/>
              <w:t>2017 წ</w:t>
            </w:r>
            <w:r>
              <w:rPr>
                <w:rFonts w:ascii="Sylfaen" w:hAnsi="Sylfaen" w:cs="Sylfaen"/>
                <w:sz w:val="20"/>
                <w:szCs w:val="20"/>
                <w:lang w:val="ka-GE"/>
              </w:rPr>
              <w:t xml:space="preserve">. </w:t>
            </w:r>
            <w:r w:rsidRPr="004636CA">
              <w:rPr>
                <w:rFonts w:ascii="Sylfaen" w:hAnsi="Sylfaen" w:cs="Sylfaen"/>
                <w:sz w:val="20"/>
                <w:szCs w:val="20"/>
                <w:lang w:val="ka-GE"/>
              </w:rPr>
              <w:t>- 51.3%</w:t>
            </w:r>
          </w:p>
        </w:tc>
        <w:tc>
          <w:tcPr>
            <w:tcW w:w="1953" w:type="dxa"/>
            <w:shd w:val="clear" w:color="auto" w:fill="C9C9C9" w:themeFill="accent3" w:themeFillTint="99"/>
          </w:tcPr>
          <w:p w14:paraId="4CC2B15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56.4%</w:t>
            </w:r>
          </w:p>
        </w:tc>
        <w:tc>
          <w:tcPr>
            <w:tcW w:w="1815" w:type="dxa"/>
            <w:shd w:val="clear" w:color="auto" w:fill="C9C9C9" w:themeFill="accent3" w:themeFillTint="99"/>
          </w:tcPr>
          <w:p w14:paraId="641A76B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66499DC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საქსტატი - სამუშაო ძალის </w:t>
            </w:r>
            <w:r w:rsidRPr="004636CA">
              <w:rPr>
                <w:rFonts w:ascii="Sylfaen" w:hAnsi="Sylfaen" w:cs="Sylfaen"/>
                <w:sz w:val="20"/>
                <w:szCs w:val="20"/>
                <w:lang w:val="ka-GE"/>
              </w:rPr>
              <w:lastRenderedPageBreak/>
              <w:t>კვლევა</w:t>
            </w:r>
          </w:p>
          <w:p w14:paraId="3136BDD3" w14:textId="77777777" w:rsidR="000F65F7" w:rsidRPr="004636CA" w:rsidRDefault="000F65F7" w:rsidP="00B62317">
            <w:pPr>
              <w:rPr>
                <w:rFonts w:ascii="Sylfaen" w:hAnsi="Sylfaen" w:cs="Sylfaen"/>
                <w:sz w:val="20"/>
                <w:szCs w:val="20"/>
                <w:lang w:val="ka-GE"/>
              </w:rPr>
            </w:pPr>
          </w:p>
        </w:tc>
        <w:tc>
          <w:tcPr>
            <w:tcW w:w="708" w:type="dxa"/>
            <w:shd w:val="clear" w:color="auto" w:fill="C9C9C9" w:themeFill="accent3" w:themeFillTint="99"/>
          </w:tcPr>
          <w:p w14:paraId="1C1D1C06" w14:textId="77777777" w:rsidR="000F65F7" w:rsidRPr="004636CA" w:rsidRDefault="000F65F7" w:rsidP="00B62317">
            <w:pPr>
              <w:rPr>
                <w:rFonts w:ascii="Sylfaen" w:hAnsi="Sylfaen" w:cs="Sylfaen"/>
                <w:sz w:val="20"/>
                <w:szCs w:val="20"/>
                <w:lang w:val="ka-GE"/>
              </w:rPr>
            </w:pPr>
          </w:p>
        </w:tc>
      </w:tr>
      <w:tr w:rsidR="000F65F7" w:rsidRPr="004636CA" w14:paraId="6BA1117F" w14:textId="77777777" w:rsidTr="00F8629E">
        <w:tc>
          <w:tcPr>
            <w:tcW w:w="1519" w:type="dxa"/>
            <w:vMerge/>
            <w:shd w:val="clear" w:color="auto" w:fill="9CC2E5" w:themeFill="accent1" w:themeFillTint="99"/>
          </w:tcPr>
          <w:p w14:paraId="6B5BACC8" w14:textId="77777777" w:rsidR="000F65F7" w:rsidRPr="004636CA" w:rsidRDefault="000F65F7" w:rsidP="00B62317">
            <w:pPr>
              <w:rPr>
                <w:rFonts w:ascii="Sylfaen" w:hAnsi="Sylfaen" w:cstheme="majorHAnsi"/>
                <w:sz w:val="20"/>
                <w:szCs w:val="20"/>
              </w:rPr>
            </w:pPr>
          </w:p>
        </w:tc>
        <w:tc>
          <w:tcPr>
            <w:tcW w:w="2557" w:type="dxa"/>
            <w:shd w:val="clear" w:color="auto" w:fill="C9C9C9" w:themeFill="accent3" w:themeFillTint="99"/>
          </w:tcPr>
          <w:p w14:paraId="3700744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3.4 ხანდაზმული (</w:t>
            </w:r>
            <w:r w:rsidRPr="004636CA">
              <w:rPr>
                <w:rFonts w:ascii="Sylfaen" w:hAnsi="Sylfaen"/>
                <w:sz w:val="20"/>
                <w:szCs w:val="20"/>
                <w:lang w:val="ka-GE"/>
              </w:rPr>
              <w:t xml:space="preserve"> 55 წელს ზემოთ )</w:t>
            </w:r>
            <w:r w:rsidRPr="004636CA">
              <w:rPr>
                <w:rFonts w:ascii="Sylfaen" w:hAnsi="Sylfaen" w:cs="Sylfaen"/>
                <w:sz w:val="20"/>
                <w:szCs w:val="20"/>
                <w:lang w:val="ka-GE"/>
              </w:rPr>
              <w:t xml:space="preserve"> პირების დასაქმების ხელშეწყობა</w:t>
            </w:r>
          </w:p>
        </w:tc>
        <w:tc>
          <w:tcPr>
            <w:tcW w:w="2505" w:type="dxa"/>
            <w:shd w:val="clear" w:color="auto" w:fill="C9C9C9" w:themeFill="accent3" w:themeFillTint="99"/>
          </w:tcPr>
          <w:p w14:paraId="2778EEB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დასაქმებულ ხანდაზმულ პირთა პროცენტული რაოდენობა</w:t>
            </w:r>
          </w:p>
          <w:p w14:paraId="656A4A5A" w14:textId="77777777" w:rsidR="000F65F7" w:rsidRPr="004636CA" w:rsidRDefault="000F65F7" w:rsidP="00B62317">
            <w:pPr>
              <w:rPr>
                <w:rFonts w:ascii="Sylfaen" w:hAnsi="Sylfaen" w:cs="Sylfaen"/>
                <w:sz w:val="20"/>
                <w:szCs w:val="20"/>
                <w:lang w:val="ka-GE"/>
              </w:rPr>
            </w:pPr>
          </w:p>
        </w:tc>
        <w:tc>
          <w:tcPr>
            <w:tcW w:w="1688" w:type="dxa"/>
            <w:shd w:val="clear" w:color="auto" w:fill="C9C9C9" w:themeFill="accent3" w:themeFillTint="99"/>
          </w:tcPr>
          <w:p w14:paraId="39B34C2B"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w:t>
            </w:r>
            <w:r w:rsidRPr="004636CA">
              <w:rPr>
                <w:rFonts w:ascii="Sylfaen" w:hAnsi="Sylfaen" w:cs="Sylfaen"/>
                <w:sz w:val="20"/>
                <w:szCs w:val="20"/>
                <w:lang w:val="ka-GE"/>
              </w:rPr>
              <w:t xml:space="preserve"> - 55-65 წლის მოსახლეობის დასაქმების დონე  - 66.8%</w:t>
            </w:r>
          </w:p>
          <w:p w14:paraId="2E7DCF8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65+ წლის - 38%</w:t>
            </w:r>
          </w:p>
        </w:tc>
        <w:tc>
          <w:tcPr>
            <w:tcW w:w="1953" w:type="dxa"/>
            <w:shd w:val="clear" w:color="auto" w:fill="C9C9C9" w:themeFill="accent3" w:themeFillTint="99"/>
          </w:tcPr>
          <w:p w14:paraId="2B9074C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ხანდაზმულ პირთა დასაქმების მაჩვენებელი გაზრდილია 3%-ით</w:t>
            </w:r>
          </w:p>
        </w:tc>
        <w:tc>
          <w:tcPr>
            <w:tcW w:w="1815" w:type="dxa"/>
            <w:shd w:val="clear" w:color="auto" w:fill="C9C9C9" w:themeFill="accent3" w:themeFillTint="99"/>
          </w:tcPr>
          <w:p w14:paraId="5FDD736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4DA1003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4926153" w14:textId="77777777" w:rsidR="000F65F7" w:rsidRPr="004636CA" w:rsidRDefault="000F65F7" w:rsidP="00B62317">
            <w:pPr>
              <w:rPr>
                <w:rFonts w:ascii="Sylfaen" w:hAnsi="Sylfaen" w:cs="Sylfaen"/>
                <w:sz w:val="20"/>
                <w:szCs w:val="20"/>
                <w:lang w:val="ka-GE"/>
              </w:rPr>
            </w:pPr>
          </w:p>
        </w:tc>
        <w:tc>
          <w:tcPr>
            <w:tcW w:w="708" w:type="dxa"/>
            <w:shd w:val="clear" w:color="auto" w:fill="C9C9C9" w:themeFill="accent3" w:themeFillTint="99"/>
          </w:tcPr>
          <w:p w14:paraId="6EAC8617" w14:textId="77777777" w:rsidR="000F65F7" w:rsidRPr="004636CA" w:rsidRDefault="000F65F7" w:rsidP="00B62317">
            <w:pPr>
              <w:rPr>
                <w:rFonts w:ascii="Sylfaen" w:hAnsi="Sylfaen" w:cs="Sylfaen"/>
                <w:sz w:val="20"/>
                <w:szCs w:val="20"/>
                <w:lang w:val="ka-GE"/>
              </w:rPr>
            </w:pPr>
          </w:p>
        </w:tc>
      </w:tr>
      <w:tr w:rsidR="000F65F7" w:rsidRPr="004636CA" w14:paraId="0BDFB91A" w14:textId="77777777" w:rsidTr="00F8629E">
        <w:tc>
          <w:tcPr>
            <w:tcW w:w="1519" w:type="dxa"/>
            <w:vMerge/>
            <w:shd w:val="clear" w:color="auto" w:fill="9CC2E5" w:themeFill="accent1" w:themeFillTint="99"/>
          </w:tcPr>
          <w:p w14:paraId="1D2919C5" w14:textId="77777777" w:rsidR="000F65F7" w:rsidRPr="002027F4" w:rsidRDefault="000F65F7" w:rsidP="00B62317">
            <w:pPr>
              <w:rPr>
                <w:rFonts w:ascii="Sylfaen" w:hAnsi="Sylfaen" w:cstheme="majorHAnsi"/>
                <w:sz w:val="20"/>
                <w:szCs w:val="20"/>
              </w:rPr>
            </w:pPr>
          </w:p>
        </w:tc>
        <w:tc>
          <w:tcPr>
            <w:tcW w:w="2557" w:type="dxa"/>
            <w:vMerge w:val="restart"/>
            <w:shd w:val="clear" w:color="auto" w:fill="C9C9C9" w:themeFill="accent3" w:themeFillTint="99"/>
          </w:tcPr>
          <w:p w14:paraId="4CCE4BF2"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3.5დაბალკვალიფიციური სამუშაო ძალის დასაქმების ხელშეწყობა</w:t>
            </w:r>
          </w:p>
        </w:tc>
        <w:tc>
          <w:tcPr>
            <w:tcW w:w="2505" w:type="dxa"/>
            <w:shd w:val="clear" w:color="auto" w:fill="C9C9C9" w:themeFill="accent3" w:themeFillTint="99"/>
          </w:tcPr>
          <w:p w14:paraId="2144514B" w14:textId="77777777" w:rsidR="000F65F7" w:rsidRPr="002027F4" w:rsidRDefault="000F65F7" w:rsidP="00B62317">
            <w:pPr>
              <w:pStyle w:val="LightGrid-Accent32"/>
              <w:keepNext/>
              <w:keepLines/>
              <w:spacing w:before="200"/>
              <w:ind w:left="0"/>
              <w:outlineLvl w:val="6"/>
              <w:rPr>
                <w:rFonts w:ascii="Sylfaen" w:eastAsiaTheme="minorHAnsi" w:hAnsi="Sylfaen" w:cs="Sylfaen"/>
                <w:sz w:val="20"/>
                <w:szCs w:val="20"/>
                <w:lang w:val="ka-GE"/>
              </w:rPr>
            </w:pPr>
            <w:r w:rsidRPr="002027F4">
              <w:rPr>
                <w:rFonts w:ascii="Sylfaen" w:eastAsiaTheme="minorHAnsi" w:hAnsi="Sylfaen" w:cs="Sylfaen"/>
                <w:sz w:val="20"/>
                <w:szCs w:val="20"/>
                <w:lang w:val="ka-GE"/>
              </w:rPr>
              <w:t xml:space="preserve">ზრდასრულთა (25-64)  უწყვეტ განათლებაში მონაწილეობის  წილი </w:t>
            </w:r>
          </w:p>
        </w:tc>
        <w:tc>
          <w:tcPr>
            <w:tcW w:w="1688" w:type="dxa"/>
            <w:shd w:val="clear" w:color="auto" w:fill="C9C9C9" w:themeFill="accent3" w:themeFillTint="99"/>
          </w:tcPr>
          <w:p w14:paraId="54EF5D92" w14:textId="77777777" w:rsidR="000F65F7" w:rsidRPr="004636CA" w:rsidRDefault="000F65F7" w:rsidP="00B62317">
            <w:pPr>
              <w:rPr>
                <w:rFonts w:ascii="Sylfaen" w:hAnsi="Sylfaen" w:cs="Sylfaen"/>
                <w:sz w:val="20"/>
                <w:szCs w:val="20"/>
                <w:lang w:val="ka-GE"/>
              </w:rPr>
            </w:pPr>
            <w:r w:rsidRPr="002027F4">
              <w:rPr>
                <w:rFonts w:ascii="Sylfaen" w:hAnsi="Sylfaen" w:cs="Sylfaen"/>
                <w:sz w:val="20"/>
                <w:szCs w:val="20"/>
                <w:lang w:val="ka-GE"/>
              </w:rPr>
              <w:t>2017</w:t>
            </w:r>
            <w:r w:rsidRPr="004636CA">
              <w:rPr>
                <w:rFonts w:ascii="Sylfaen" w:hAnsi="Sylfaen" w:cs="Sylfaen"/>
                <w:sz w:val="20"/>
                <w:szCs w:val="20"/>
                <w:lang w:val="ka-GE"/>
              </w:rPr>
              <w:t xml:space="preserve"> </w:t>
            </w:r>
            <w:r>
              <w:rPr>
                <w:rFonts w:ascii="Sylfaen" w:hAnsi="Sylfaen" w:cs="Sylfaen"/>
                <w:sz w:val="20"/>
                <w:szCs w:val="20"/>
                <w:lang w:val="ka-GE"/>
              </w:rPr>
              <w:t xml:space="preserve">წ. </w:t>
            </w:r>
            <w:r w:rsidRPr="004636CA">
              <w:rPr>
                <w:rFonts w:ascii="Sylfaen" w:hAnsi="Sylfaen" w:cs="Sylfaen"/>
                <w:sz w:val="20"/>
                <w:szCs w:val="20"/>
                <w:lang w:val="ka-GE"/>
              </w:rPr>
              <w:t xml:space="preserve"> - 1.6%</w:t>
            </w:r>
          </w:p>
        </w:tc>
        <w:tc>
          <w:tcPr>
            <w:tcW w:w="1953" w:type="dxa"/>
            <w:shd w:val="clear" w:color="auto" w:fill="C9C9C9" w:themeFill="accent3" w:themeFillTint="99"/>
          </w:tcPr>
          <w:p w14:paraId="7DE5942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1.9 %</w:t>
            </w:r>
          </w:p>
        </w:tc>
        <w:tc>
          <w:tcPr>
            <w:tcW w:w="1815" w:type="dxa"/>
            <w:shd w:val="clear" w:color="auto" w:fill="C9C9C9" w:themeFill="accent3" w:themeFillTint="99"/>
          </w:tcPr>
          <w:p w14:paraId="6B70E45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64F4F7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24D672F1" w14:textId="77777777" w:rsidR="000F65F7" w:rsidRPr="004636CA" w:rsidRDefault="000F65F7" w:rsidP="00B62317">
            <w:pPr>
              <w:rPr>
                <w:rFonts w:ascii="Sylfaen" w:hAnsi="Sylfaen" w:cs="Sylfaen"/>
                <w:sz w:val="20"/>
                <w:szCs w:val="20"/>
                <w:lang w:val="ka-GE"/>
              </w:rPr>
            </w:pPr>
          </w:p>
        </w:tc>
        <w:tc>
          <w:tcPr>
            <w:tcW w:w="708" w:type="dxa"/>
            <w:shd w:val="clear" w:color="auto" w:fill="C9C9C9" w:themeFill="accent3" w:themeFillTint="99"/>
          </w:tcPr>
          <w:p w14:paraId="52045939" w14:textId="77777777" w:rsidR="000F65F7" w:rsidRPr="004636CA" w:rsidRDefault="000F65F7" w:rsidP="00B62317">
            <w:pPr>
              <w:rPr>
                <w:rFonts w:ascii="Sylfaen" w:hAnsi="Sylfaen" w:cs="Sylfaen"/>
                <w:sz w:val="20"/>
                <w:szCs w:val="20"/>
                <w:lang w:val="ka-GE"/>
              </w:rPr>
            </w:pPr>
          </w:p>
        </w:tc>
      </w:tr>
      <w:tr w:rsidR="000F65F7" w:rsidRPr="004636CA" w14:paraId="7761EF1E" w14:textId="77777777" w:rsidTr="00F8629E">
        <w:tc>
          <w:tcPr>
            <w:tcW w:w="1519" w:type="dxa"/>
            <w:vMerge/>
            <w:shd w:val="clear" w:color="auto" w:fill="9CC2E5" w:themeFill="accent1" w:themeFillTint="99"/>
          </w:tcPr>
          <w:p w14:paraId="20CCC24F" w14:textId="77777777" w:rsidR="000F65F7" w:rsidRPr="004636CA" w:rsidRDefault="000F65F7" w:rsidP="00B62317">
            <w:pPr>
              <w:rPr>
                <w:rFonts w:ascii="Sylfaen" w:hAnsi="Sylfaen" w:cstheme="majorHAnsi"/>
                <w:sz w:val="20"/>
                <w:szCs w:val="20"/>
              </w:rPr>
            </w:pPr>
          </w:p>
        </w:tc>
        <w:tc>
          <w:tcPr>
            <w:tcW w:w="2557" w:type="dxa"/>
            <w:vMerge/>
          </w:tcPr>
          <w:p w14:paraId="6A471C73" w14:textId="77777777" w:rsidR="000F65F7" w:rsidRPr="004636CA" w:rsidRDefault="000F65F7" w:rsidP="00B62317">
            <w:pPr>
              <w:rPr>
                <w:rFonts w:ascii="Sylfaen" w:hAnsi="Sylfaen" w:cstheme="majorHAnsi"/>
                <w:sz w:val="20"/>
                <w:szCs w:val="20"/>
                <w:lang w:val="ka-GE"/>
              </w:rPr>
            </w:pPr>
          </w:p>
        </w:tc>
        <w:tc>
          <w:tcPr>
            <w:tcW w:w="2505" w:type="dxa"/>
            <w:shd w:val="clear" w:color="auto" w:fill="C9C9C9" w:themeFill="accent3" w:themeFillTint="99"/>
          </w:tcPr>
          <w:p w14:paraId="451B5A1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 </w:t>
            </w:r>
          </w:p>
        </w:tc>
        <w:tc>
          <w:tcPr>
            <w:tcW w:w="1688" w:type="dxa"/>
            <w:shd w:val="clear" w:color="auto" w:fill="C9C9C9" w:themeFill="accent3" w:themeFillTint="99"/>
          </w:tcPr>
          <w:p w14:paraId="455D11C8" w14:textId="77777777" w:rsidR="000F65F7" w:rsidRPr="004636CA" w:rsidRDefault="000F65F7" w:rsidP="00B62317">
            <w:pPr>
              <w:rPr>
                <w:rFonts w:ascii="Sylfaen" w:eastAsia="Helvetica" w:hAnsi="Sylfaen" w:cstheme="majorHAnsi"/>
                <w:sz w:val="20"/>
                <w:szCs w:val="20"/>
                <w:lang w:val="ka-GE"/>
              </w:rPr>
            </w:pPr>
            <w:r w:rsidRPr="004636CA">
              <w:rPr>
                <w:rFonts w:ascii="Sylfaen" w:eastAsia="Helvetica" w:hAnsi="Sylfaen" w:cstheme="majorHAnsi"/>
                <w:sz w:val="20"/>
                <w:szCs w:val="20"/>
              </w:rPr>
              <w:t>2018</w:t>
            </w:r>
            <w:r>
              <w:rPr>
                <w:rFonts w:ascii="Sylfaen" w:eastAsia="Helvetica" w:hAnsi="Sylfaen" w:cstheme="majorHAnsi"/>
                <w:sz w:val="20"/>
                <w:szCs w:val="20"/>
                <w:lang w:val="ka-GE"/>
              </w:rPr>
              <w:t xml:space="preserve"> წ. </w:t>
            </w:r>
            <w:r w:rsidRPr="004636CA">
              <w:rPr>
                <w:rFonts w:ascii="Sylfaen" w:eastAsia="Helvetica" w:hAnsi="Sylfaen" w:cstheme="majorHAnsi"/>
                <w:sz w:val="20"/>
                <w:szCs w:val="20"/>
              </w:rPr>
              <w:t xml:space="preserve">- </w:t>
            </w:r>
            <w:r w:rsidRPr="004636CA">
              <w:rPr>
                <w:rFonts w:ascii="Sylfaen" w:eastAsia="Helvetica" w:hAnsi="Sylfaen" w:cstheme="majorHAnsi"/>
                <w:sz w:val="20"/>
                <w:szCs w:val="20"/>
                <w:lang w:val="ka-GE"/>
              </w:rPr>
              <w:t>0</w:t>
            </w:r>
          </w:p>
          <w:p w14:paraId="1E7FFA2E" w14:textId="77777777" w:rsidR="000F65F7" w:rsidRPr="004636CA" w:rsidRDefault="000F65F7" w:rsidP="00B62317">
            <w:pPr>
              <w:rPr>
                <w:rFonts w:ascii="Sylfaen" w:eastAsia="Helvetica" w:hAnsi="Sylfaen" w:cs="Sylfaen"/>
                <w:sz w:val="20"/>
                <w:szCs w:val="20"/>
                <w:lang w:val="ka-GE"/>
              </w:rPr>
            </w:pPr>
          </w:p>
          <w:p w14:paraId="2EAD65FE" w14:textId="77777777" w:rsidR="000F65F7" w:rsidRPr="004636CA" w:rsidRDefault="000F65F7" w:rsidP="00B62317">
            <w:pPr>
              <w:rPr>
                <w:rFonts w:ascii="Sylfaen" w:eastAsia="Helvetica" w:hAnsi="Sylfaen" w:cs="Sylfaen"/>
                <w:sz w:val="20"/>
                <w:szCs w:val="20"/>
                <w:lang w:val="ka-GE"/>
              </w:rPr>
            </w:pPr>
          </w:p>
          <w:p w14:paraId="4D2E8C5A" w14:textId="77777777" w:rsidR="000F65F7" w:rsidRPr="004636CA" w:rsidRDefault="000F65F7" w:rsidP="00B62317">
            <w:pPr>
              <w:rPr>
                <w:rFonts w:ascii="Sylfaen" w:eastAsia="Helvetica" w:hAnsi="Sylfaen" w:cstheme="majorHAnsi"/>
                <w:sz w:val="20"/>
                <w:szCs w:val="20"/>
                <w:lang w:val="ka-GE"/>
              </w:rPr>
            </w:pPr>
          </w:p>
        </w:tc>
        <w:tc>
          <w:tcPr>
            <w:tcW w:w="1953" w:type="dxa"/>
            <w:shd w:val="clear" w:color="auto" w:fill="C9C9C9" w:themeFill="accent3" w:themeFillTint="99"/>
          </w:tcPr>
          <w:p w14:paraId="0DCB32B0" w14:textId="77777777" w:rsidR="000F65F7" w:rsidRPr="004636CA" w:rsidRDefault="000F65F7" w:rsidP="00B62317">
            <w:pPr>
              <w:rPr>
                <w:rFonts w:ascii="Sylfaen" w:hAnsi="Sylfaen" w:cstheme="majorHAnsi"/>
                <w:sz w:val="20"/>
                <w:szCs w:val="20"/>
                <w:lang w:val="ka-GE"/>
              </w:rPr>
            </w:pPr>
            <w:r w:rsidRPr="004636CA">
              <w:rPr>
                <w:rFonts w:ascii="Sylfaen" w:hAnsi="Sylfaen" w:cstheme="majorHAnsi"/>
                <w:sz w:val="20"/>
                <w:szCs w:val="20"/>
                <w:lang w:val="ka-GE"/>
              </w:rPr>
              <w:t>50%</w:t>
            </w:r>
          </w:p>
          <w:p w14:paraId="4764432F" w14:textId="77777777" w:rsidR="000F65F7" w:rsidRPr="004636CA" w:rsidRDefault="000F65F7" w:rsidP="00B62317">
            <w:pPr>
              <w:rPr>
                <w:rFonts w:ascii="Sylfaen" w:hAnsi="Sylfaen" w:cstheme="majorHAnsi"/>
                <w:sz w:val="20"/>
                <w:szCs w:val="20"/>
              </w:rPr>
            </w:pPr>
          </w:p>
          <w:p w14:paraId="6C723338" w14:textId="77777777" w:rsidR="000F65F7" w:rsidRPr="004636CA" w:rsidRDefault="000F65F7" w:rsidP="00B62317">
            <w:pPr>
              <w:rPr>
                <w:rFonts w:ascii="Sylfaen" w:hAnsi="Sylfaen" w:cstheme="majorHAnsi"/>
                <w:sz w:val="20"/>
                <w:szCs w:val="20"/>
              </w:rPr>
            </w:pPr>
          </w:p>
          <w:p w14:paraId="7423E0AE" w14:textId="77777777" w:rsidR="000F65F7" w:rsidRPr="004636CA" w:rsidRDefault="000F65F7" w:rsidP="00B62317">
            <w:pPr>
              <w:pStyle w:val="LightGrid-Accent32"/>
              <w:keepNext/>
              <w:keepLines/>
              <w:spacing w:before="200"/>
              <w:ind w:left="0"/>
              <w:outlineLvl w:val="6"/>
              <w:rPr>
                <w:rFonts w:ascii="Sylfaen" w:eastAsia="Helvetica" w:hAnsi="Sylfaen" w:cs="Sylfaen"/>
                <w:sz w:val="20"/>
                <w:szCs w:val="20"/>
                <w:lang w:val="ka-GE"/>
              </w:rPr>
            </w:pPr>
          </w:p>
          <w:p w14:paraId="1F6F5E70" w14:textId="77777777" w:rsidR="000F65F7" w:rsidRPr="004636CA" w:rsidRDefault="000F65F7" w:rsidP="00B62317">
            <w:pPr>
              <w:pStyle w:val="LightGrid-Accent32"/>
              <w:keepNext/>
              <w:keepLines/>
              <w:spacing w:before="200"/>
              <w:ind w:left="0"/>
              <w:outlineLvl w:val="6"/>
              <w:rPr>
                <w:rFonts w:ascii="Sylfaen" w:hAnsi="Sylfaen" w:cstheme="majorHAnsi"/>
                <w:sz w:val="20"/>
                <w:szCs w:val="20"/>
                <w:lang w:val="ka-GE"/>
              </w:rPr>
            </w:pPr>
          </w:p>
        </w:tc>
        <w:tc>
          <w:tcPr>
            <w:tcW w:w="1815" w:type="dxa"/>
            <w:shd w:val="clear" w:color="auto" w:fill="C9C9C9" w:themeFill="accent3" w:themeFillTint="99"/>
          </w:tcPr>
          <w:p w14:paraId="0E869F78" w14:textId="77777777" w:rsidR="000F65F7" w:rsidRPr="004636CA" w:rsidRDefault="000F65F7" w:rsidP="00B62317">
            <w:pPr>
              <w:rPr>
                <w:rFonts w:ascii="Sylfaen" w:hAnsi="Sylfaen" w:cstheme="majorHAnsi"/>
                <w:sz w:val="20"/>
                <w:szCs w:val="20"/>
              </w:rPr>
            </w:pPr>
            <w:r w:rsidRPr="004636CA">
              <w:rPr>
                <w:rFonts w:ascii="Sylfaen" w:hAnsi="Sylfaen" w:cstheme="majorHAnsi"/>
                <w:sz w:val="20"/>
                <w:szCs w:val="20"/>
              </w:rPr>
              <w:t>2023</w:t>
            </w:r>
          </w:p>
        </w:tc>
        <w:tc>
          <w:tcPr>
            <w:tcW w:w="1425" w:type="dxa"/>
            <w:shd w:val="clear" w:color="auto" w:fill="C9C9C9" w:themeFill="accent3" w:themeFillTint="99"/>
          </w:tcPr>
          <w:p w14:paraId="5DA07B95" w14:textId="77777777" w:rsidR="000F65F7" w:rsidRPr="004636CA" w:rsidRDefault="000F65F7" w:rsidP="00B62317">
            <w:pPr>
              <w:rPr>
                <w:rFonts w:ascii="Sylfaen" w:hAnsi="Sylfaen" w:cstheme="majorHAnsi"/>
                <w:sz w:val="20"/>
                <w:szCs w:val="20"/>
                <w:lang w:val="ka-GE"/>
              </w:rPr>
            </w:pPr>
            <w:r w:rsidRPr="004636CA">
              <w:rPr>
                <w:rFonts w:ascii="Sylfaen" w:hAnsi="Sylfaen" w:cs="Sylfaen"/>
                <w:sz w:val="20"/>
                <w:szCs w:val="20"/>
                <w:lang w:val="ka-GE"/>
              </w:rPr>
              <w:t>საქართველოს</w:t>
            </w:r>
            <w:r w:rsidRPr="004636CA">
              <w:rPr>
                <w:rFonts w:ascii="Sylfaen" w:hAnsi="Sylfaen" w:cstheme="majorHAnsi"/>
                <w:sz w:val="20"/>
                <w:szCs w:val="20"/>
                <w:lang w:val="ka-GE"/>
              </w:rPr>
              <w:t xml:space="preserve"> </w:t>
            </w:r>
            <w:r w:rsidRPr="004636CA">
              <w:rPr>
                <w:rFonts w:ascii="Sylfaen" w:hAnsi="Sylfaen" w:cs="Sylfaen"/>
                <w:sz w:val="20"/>
                <w:szCs w:val="20"/>
                <w:lang w:val="ka-GE"/>
              </w:rPr>
              <w:t>განათლების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მეცნიერების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კულტურისა</w:t>
            </w:r>
            <w:r w:rsidRPr="004636CA">
              <w:rPr>
                <w:rFonts w:ascii="Sylfaen" w:hAnsi="Sylfaen" w:cstheme="majorHAnsi"/>
                <w:sz w:val="20"/>
                <w:szCs w:val="20"/>
                <w:lang w:val="ka-GE"/>
              </w:rPr>
              <w:t xml:space="preserve"> </w:t>
            </w:r>
            <w:r w:rsidRPr="004636CA">
              <w:rPr>
                <w:rFonts w:ascii="Sylfaen" w:hAnsi="Sylfaen" w:cs="Sylfaen"/>
                <w:sz w:val="20"/>
                <w:szCs w:val="20"/>
                <w:lang w:val="ka-GE"/>
              </w:rPr>
              <w:t>და</w:t>
            </w:r>
            <w:r w:rsidRPr="004636CA">
              <w:rPr>
                <w:rFonts w:ascii="Sylfaen" w:hAnsi="Sylfaen" w:cstheme="majorHAnsi"/>
                <w:sz w:val="20"/>
                <w:szCs w:val="20"/>
                <w:lang w:val="ka-GE"/>
              </w:rPr>
              <w:t xml:space="preserve"> </w:t>
            </w:r>
            <w:r w:rsidRPr="004636CA">
              <w:rPr>
                <w:rFonts w:ascii="Sylfaen" w:hAnsi="Sylfaen" w:cs="Sylfaen"/>
                <w:sz w:val="20"/>
                <w:szCs w:val="20"/>
                <w:lang w:val="ka-GE"/>
              </w:rPr>
              <w:t>სპორტის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სამინისტრო</w:t>
            </w:r>
          </w:p>
        </w:tc>
        <w:tc>
          <w:tcPr>
            <w:tcW w:w="708" w:type="dxa"/>
            <w:shd w:val="clear" w:color="auto" w:fill="C9C9C9" w:themeFill="accent3" w:themeFillTint="99"/>
          </w:tcPr>
          <w:p w14:paraId="70B1FDC9" w14:textId="77777777" w:rsidR="000F65F7" w:rsidRPr="004636CA" w:rsidRDefault="000F65F7" w:rsidP="00B62317">
            <w:pPr>
              <w:rPr>
                <w:rFonts w:ascii="Sylfaen" w:hAnsi="Sylfaen" w:cstheme="majorHAnsi"/>
                <w:sz w:val="20"/>
                <w:szCs w:val="20"/>
              </w:rPr>
            </w:pPr>
          </w:p>
        </w:tc>
      </w:tr>
      <w:tr w:rsidR="000F65F7" w:rsidRPr="004636CA" w14:paraId="05F4C1E6" w14:textId="77777777" w:rsidTr="00F8629E">
        <w:tc>
          <w:tcPr>
            <w:tcW w:w="1519" w:type="dxa"/>
            <w:vMerge/>
            <w:shd w:val="clear" w:color="auto" w:fill="9CC2E5" w:themeFill="accent1" w:themeFillTint="99"/>
          </w:tcPr>
          <w:p w14:paraId="031F4FB5" w14:textId="77777777" w:rsidR="000F65F7" w:rsidRPr="004636CA" w:rsidRDefault="000F65F7" w:rsidP="00B62317">
            <w:pPr>
              <w:rPr>
                <w:rFonts w:ascii="Sylfaen" w:hAnsi="Sylfaen" w:cstheme="majorHAnsi"/>
                <w:sz w:val="20"/>
                <w:szCs w:val="20"/>
              </w:rPr>
            </w:pPr>
          </w:p>
        </w:tc>
        <w:tc>
          <w:tcPr>
            <w:tcW w:w="2557" w:type="dxa"/>
            <w:shd w:val="clear" w:color="auto" w:fill="C9C9C9" w:themeFill="accent3" w:themeFillTint="99"/>
          </w:tcPr>
          <w:p w14:paraId="6341855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505" w:type="dxa"/>
            <w:shd w:val="clear" w:color="auto" w:fill="C9C9C9" w:themeFill="accent3" w:themeFillTint="99"/>
          </w:tcPr>
          <w:p w14:paraId="63A4D8A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სახელმწიფო სერვისებში ჩართული შშმ  და სსმ პირთა დასაქმების მაჩვენებელი </w:t>
            </w:r>
          </w:p>
          <w:p w14:paraId="4618A083" w14:textId="77777777" w:rsidR="000F65F7" w:rsidRPr="004636CA" w:rsidRDefault="000F65F7" w:rsidP="00B62317">
            <w:pPr>
              <w:pStyle w:val="LightGrid-Accent32"/>
              <w:keepNext/>
              <w:keepLines/>
              <w:spacing w:before="200"/>
              <w:ind w:left="0"/>
              <w:outlineLvl w:val="6"/>
              <w:rPr>
                <w:rFonts w:ascii="Sylfaen" w:eastAsiaTheme="minorHAnsi" w:hAnsi="Sylfaen" w:cs="Sylfaen"/>
                <w:sz w:val="20"/>
                <w:szCs w:val="20"/>
                <w:lang w:val="ka-GE"/>
              </w:rPr>
            </w:pPr>
          </w:p>
        </w:tc>
        <w:tc>
          <w:tcPr>
            <w:tcW w:w="1688" w:type="dxa"/>
            <w:shd w:val="clear" w:color="auto" w:fill="C9C9C9" w:themeFill="accent3" w:themeFillTint="99"/>
          </w:tcPr>
          <w:p w14:paraId="39D2A89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 დასაქმდა  99 შშმ პირი</w:t>
            </w:r>
          </w:p>
          <w:p w14:paraId="619B85DF" w14:textId="77777777" w:rsidR="000F65F7" w:rsidRPr="004636CA" w:rsidRDefault="000F65F7" w:rsidP="00B62317">
            <w:pPr>
              <w:jc w:val="center"/>
              <w:rPr>
                <w:rFonts w:ascii="Sylfaen" w:hAnsi="Sylfaen" w:cs="Sylfaen"/>
                <w:sz w:val="20"/>
                <w:szCs w:val="20"/>
                <w:lang w:val="ka-GE"/>
              </w:rPr>
            </w:pPr>
          </w:p>
          <w:p w14:paraId="266B9900" w14:textId="77777777" w:rsidR="000F65F7" w:rsidRPr="004636CA" w:rsidRDefault="000F65F7" w:rsidP="00B62317">
            <w:pPr>
              <w:rPr>
                <w:rFonts w:ascii="Sylfaen" w:hAnsi="Sylfaen" w:cs="Sylfaen"/>
                <w:sz w:val="20"/>
                <w:szCs w:val="20"/>
                <w:lang w:val="ka-GE"/>
              </w:rPr>
            </w:pPr>
          </w:p>
        </w:tc>
        <w:tc>
          <w:tcPr>
            <w:tcW w:w="1953" w:type="dxa"/>
            <w:shd w:val="clear" w:color="auto" w:fill="C9C9C9" w:themeFill="accent3" w:themeFillTint="99"/>
          </w:tcPr>
          <w:p w14:paraId="08D9587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ყოველწლიურად 120 შშმ  და სსსმ პირი</w:t>
            </w:r>
          </w:p>
        </w:tc>
        <w:tc>
          <w:tcPr>
            <w:tcW w:w="1815" w:type="dxa"/>
            <w:shd w:val="clear" w:color="auto" w:fill="C9C9C9" w:themeFill="accent3" w:themeFillTint="99"/>
          </w:tcPr>
          <w:p w14:paraId="1522867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688CA15F"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08" w:type="dxa"/>
            <w:shd w:val="clear" w:color="auto" w:fill="C9C9C9" w:themeFill="accent3" w:themeFillTint="99"/>
          </w:tcPr>
          <w:p w14:paraId="7617B12B" w14:textId="77777777" w:rsidR="000F65F7" w:rsidRPr="004636CA" w:rsidRDefault="000F65F7" w:rsidP="00B62317">
            <w:pPr>
              <w:rPr>
                <w:rFonts w:ascii="Sylfaen" w:hAnsi="Sylfaen" w:cs="Sylfaen"/>
                <w:sz w:val="20"/>
                <w:szCs w:val="20"/>
                <w:lang w:val="ka-GE"/>
              </w:rPr>
            </w:pPr>
          </w:p>
        </w:tc>
      </w:tr>
      <w:tr w:rsidR="000F65F7" w:rsidRPr="004636CA" w14:paraId="42776248" w14:textId="77777777" w:rsidTr="00F8629E">
        <w:tc>
          <w:tcPr>
            <w:tcW w:w="1519" w:type="dxa"/>
            <w:vMerge/>
            <w:shd w:val="clear" w:color="auto" w:fill="9CC2E5" w:themeFill="accent1" w:themeFillTint="99"/>
          </w:tcPr>
          <w:p w14:paraId="19BF5106" w14:textId="77777777" w:rsidR="000F65F7" w:rsidRPr="004636CA" w:rsidRDefault="000F65F7" w:rsidP="00B62317">
            <w:pPr>
              <w:rPr>
                <w:rFonts w:ascii="Sylfaen" w:hAnsi="Sylfaen" w:cstheme="majorHAnsi"/>
                <w:sz w:val="20"/>
                <w:szCs w:val="20"/>
              </w:rPr>
            </w:pPr>
          </w:p>
        </w:tc>
        <w:tc>
          <w:tcPr>
            <w:tcW w:w="2557" w:type="dxa"/>
            <w:shd w:val="clear" w:color="auto" w:fill="C9C9C9" w:themeFill="accent3" w:themeFillTint="99"/>
          </w:tcPr>
          <w:p w14:paraId="5B941D0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3.7 ეთნიკური უმცირესობების მხარდაჭერა  </w:t>
            </w:r>
          </w:p>
        </w:tc>
        <w:tc>
          <w:tcPr>
            <w:tcW w:w="2505" w:type="dxa"/>
            <w:shd w:val="clear" w:color="auto" w:fill="C9C9C9" w:themeFill="accent3" w:themeFillTint="99"/>
          </w:tcPr>
          <w:p w14:paraId="5C2BA60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სახელმწიფო სერვისებში ჩართვის ხელშწეყობის მიზნით  კომპაქტურად დასახლებულ </w:t>
            </w:r>
            <w:r w:rsidRPr="004636CA">
              <w:rPr>
                <w:rFonts w:ascii="Sylfaen" w:hAnsi="Sylfaen" w:cs="Sylfaen"/>
                <w:sz w:val="20"/>
                <w:szCs w:val="20"/>
                <w:lang w:val="ka-GE"/>
              </w:rPr>
              <w:lastRenderedPageBreak/>
              <w:t>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4636CA">
              <w:rPr>
                <w:rFonts w:ascii="Sylfaen" w:hAnsi="Sylfaen" w:cs="Sylfaen"/>
                <w:sz w:val="20"/>
                <w:szCs w:val="20"/>
              </w:rPr>
              <w:t xml:space="preserve">; </w:t>
            </w:r>
            <w:r w:rsidRPr="004636CA">
              <w:rPr>
                <w:rFonts w:ascii="Sylfaen" w:hAnsi="Sylfaen" w:cs="Sylfaen"/>
                <w:sz w:val="20"/>
                <w:szCs w:val="20"/>
                <w:lang w:val="ka-GE"/>
              </w:rPr>
              <w:t>სამიზნე ჯგუფების გაფართოება</w:t>
            </w:r>
          </w:p>
        </w:tc>
        <w:tc>
          <w:tcPr>
            <w:tcW w:w="1688" w:type="dxa"/>
            <w:shd w:val="clear" w:color="auto" w:fill="C9C9C9" w:themeFill="accent3" w:themeFillTint="99"/>
          </w:tcPr>
          <w:p w14:paraId="118D7C1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lastRenderedPageBreak/>
              <w:t xml:space="preserve">2018 </w:t>
            </w:r>
            <w:r>
              <w:rPr>
                <w:rFonts w:ascii="Sylfaen" w:hAnsi="Sylfaen" w:cs="Sylfaen"/>
                <w:sz w:val="20"/>
                <w:szCs w:val="20"/>
                <w:lang w:val="ka-GE"/>
              </w:rPr>
              <w:t xml:space="preserve">წ. - </w:t>
            </w:r>
          </w:p>
          <w:p w14:paraId="7BDE498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სამიზნე ჯგუფები: ახალგაზრდები, </w:t>
            </w:r>
            <w:r w:rsidRPr="004636CA">
              <w:rPr>
                <w:rFonts w:ascii="Sylfaen" w:hAnsi="Sylfaen" w:cs="Sylfaen"/>
                <w:sz w:val="20"/>
                <w:szCs w:val="20"/>
                <w:lang w:val="ka-GE"/>
              </w:rPr>
              <w:lastRenderedPageBreak/>
              <w:t xml:space="preserve">სტუდენტები, მობილური ჯგუფები და სხვ. </w:t>
            </w:r>
          </w:p>
        </w:tc>
        <w:tc>
          <w:tcPr>
            <w:tcW w:w="1953" w:type="dxa"/>
            <w:shd w:val="clear" w:color="auto" w:fill="C9C9C9" w:themeFill="accent3" w:themeFillTint="99"/>
          </w:tcPr>
          <w:p w14:paraId="19B6E13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lastRenderedPageBreak/>
              <w:t xml:space="preserve">სერვისის უწყვეტობა; მინიმუმ 2 ახალი სამიზნე ჯგუფის დამატება </w:t>
            </w:r>
          </w:p>
        </w:tc>
        <w:tc>
          <w:tcPr>
            <w:tcW w:w="1815" w:type="dxa"/>
            <w:shd w:val="clear" w:color="auto" w:fill="C9C9C9" w:themeFill="accent3" w:themeFillTint="99"/>
          </w:tcPr>
          <w:p w14:paraId="17E9A3B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793A5C93" w14:textId="77777777" w:rsidR="000F65F7" w:rsidRPr="004636CA" w:rsidRDefault="000F65F7" w:rsidP="00B62317">
            <w:pPr>
              <w:pStyle w:val="LightGrid-Accent32"/>
              <w:ind w:left="0"/>
              <w:jc w:val="both"/>
              <w:rPr>
                <w:rFonts w:ascii="Sylfaen" w:eastAsiaTheme="minorHAnsi" w:hAnsi="Sylfaen" w:cs="Sylfaen"/>
                <w:sz w:val="20"/>
                <w:szCs w:val="20"/>
                <w:lang w:val="ka-GE"/>
              </w:rPr>
            </w:pPr>
            <w:r>
              <w:rPr>
                <w:rFonts w:ascii="Sylfaen" w:eastAsiaTheme="minorHAnsi" w:hAnsi="Sylfaen" w:cs="Sylfaen"/>
                <w:sz w:val="20"/>
                <w:szCs w:val="20"/>
                <w:lang w:val="ka-GE"/>
              </w:rPr>
              <w:t>სსიპ-სახელმწიფო დასაქმების ხელშეწყობი</w:t>
            </w:r>
            <w:r>
              <w:rPr>
                <w:rFonts w:ascii="Sylfaen" w:eastAsiaTheme="minorHAnsi" w:hAnsi="Sylfaen" w:cs="Sylfaen"/>
                <w:sz w:val="20"/>
                <w:szCs w:val="20"/>
                <w:lang w:val="ka-GE"/>
              </w:rPr>
              <w:lastRenderedPageBreak/>
              <w:t>ს სააგენტო</w:t>
            </w:r>
          </w:p>
          <w:p w14:paraId="4EFE5CFA" w14:textId="77777777" w:rsidR="000F65F7" w:rsidRPr="004636CA" w:rsidRDefault="000F65F7" w:rsidP="00B62317">
            <w:pPr>
              <w:rPr>
                <w:rFonts w:ascii="Sylfaen" w:hAnsi="Sylfaen" w:cs="Sylfaen"/>
                <w:sz w:val="20"/>
                <w:szCs w:val="20"/>
                <w:lang w:val="ka-GE"/>
              </w:rPr>
            </w:pPr>
          </w:p>
          <w:p w14:paraId="0F41BA1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708" w:type="dxa"/>
            <w:shd w:val="clear" w:color="auto" w:fill="C9C9C9" w:themeFill="accent3" w:themeFillTint="99"/>
          </w:tcPr>
          <w:p w14:paraId="678DB576" w14:textId="77777777" w:rsidR="000F65F7" w:rsidRPr="004636CA" w:rsidRDefault="000F65F7" w:rsidP="00B62317">
            <w:pPr>
              <w:rPr>
                <w:rFonts w:ascii="Sylfaen" w:hAnsi="Sylfaen" w:cs="Sylfaen"/>
                <w:sz w:val="20"/>
                <w:szCs w:val="20"/>
                <w:lang w:val="ka-GE"/>
              </w:rPr>
            </w:pPr>
          </w:p>
        </w:tc>
      </w:tr>
      <w:tr w:rsidR="000F65F7" w:rsidRPr="004636CA" w14:paraId="72B18F3E" w14:textId="77777777" w:rsidTr="00F8629E">
        <w:tc>
          <w:tcPr>
            <w:tcW w:w="1519" w:type="dxa"/>
            <w:vMerge/>
            <w:shd w:val="clear" w:color="auto" w:fill="9CC2E5" w:themeFill="accent1" w:themeFillTint="99"/>
          </w:tcPr>
          <w:p w14:paraId="79024C01" w14:textId="77777777" w:rsidR="000F65F7" w:rsidRPr="004636CA" w:rsidRDefault="000F65F7" w:rsidP="00B62317">
            <w:pPr>
              <w:rPr>
                <w:rFonts w:ascii="Sylfaen" w:hAnsi="Sylfaen" w:cstheme="majorHAnsi"/>
                <w:sz w:val="20"/>
                <w:szCs w:val="20"/>
              </w:rPr>
            </w:pPr>
          </w:p>
        </w:tc>
        <w:tc>
          <w:tcPr>
            <w:tcW w:w="2557" w:type="dxa"/>
            <w:vMerge w:val="restart"/>
            <w:shd w:val="clear" w:color="auto" w:fill="C9C9C9" w:themeFill="accent3" w:themeFillTint="99"/>
          </w:tcPr>
          <w:p w14:paraId="682AB91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3.8 დევნილთათვის საარსებო წყაროებზე წვდომის ზრდის ხელშეწყობა</w:t>
            </w:r>
          </w:p>
          <w:p w14:paraId="4A0CD6B8" w14:textId="77777777" w:rsidR="000F65F7" w:rsidRPr="004636CA" w:rsidRDefault="000F65F7" w:rsidP="00B62317">
            <w:pPr>
              <w:rPr>
                <w:rFonts w:ascii="Sylfaen" w:hAnsi="Sylfaen" w:cs="Sylfaen"/>
                <w:sz w:val="20"/>
                <w:szCs w:val="20"/>
                <w:lang w:val="ka-GE"/>
              </w:rPr>
            </w:pPr>
          </w:p>
          <w:p w14:paraId="69961F5E" w14:textId="77777777" w:rsidR="000F65F7" w:rsidRPr="004636CA" w:rsidRDefault="000F65F7" w:rsidP="00B62317">
            <w:pPr>
              <w:rPr>
                <w:rFonts w:ascii="Sylfaen" w:hAnsi="Sylfaen" w:cs="Sylfaen"/>
                <w:sz w:val="20"/>
                <w:szCs w:val="20"/>
                <w:lang w:val="ka-GE"/>
              </w:rPr>
            </w:pPr>
          </w:p>
        </w:tc>
        <w:tc>
          <w:tcPr>
            <w:tcW w:w="2505" w:type="dxa"/>
            <w:shd w:val="clear" w:color="auto" w:fill="C9C9C9" w:themeFill="accent3" w:themeFillTint="99"/>
          </w:tcPr>
          <w:p w14:paraId="3F3E40C6" w14:textId="77777777" w:rsidR="000F65F7" w:rsidRPr="004636CA" w:rsidRDefault="000F65F7" w:rsidP="00B62317">
            <w:pPr>
              <w:rPr>
                <w:rFonts w:ascii="Sylfaen" w:hAnsi="Sylfaen" w:cs="Sylfaen"/>
                <w:sz w:val="20"/>
                <w:szCs w:val="20"/>
                <w:lang w:val="ka-GE"/>
              </w:rPr>
            </w:pPr>
          </w:p>
        </w:tc>
        <w:tc>
          <w:tcPr>
            <w:tcW w:w="1688" w:type="dxa"/>
            <w:shd w:val="clear" w:color="auto" w:fill="C9C9C9" w:themeFill="accent3" w:themeFillTint="99"/>
          </w:tcPr>
          <w:p w14:paraId="5247CDC9" w14:textId="77777777" w:rsidR="000F65F7" w:rsidRPr="004636CA" w:rsidRDefault="000F65F7" w:rsidP="00B62317">
            <w:pPr>
              <w:rPr>
                <w:rFonts w:ascii="Sylfaen" w:hAnsi="Sylfaen" w:cs="Sylfaen"/>
                <w:sz w:val="20"/>
                <w:szCs w:val="20"/>
                <w:lang w:val="ka-GE"/>
              </w:rPr>
            </w:pPr>
          </w:p>
        </w:tc>
        <w:tc>
          <w:tcPr>
            <w:tcW w:w="1953" w:type="dxa"/>
            <w:shd w:val="clear" w:color="auto" w:fill="C9C9C9" w:themeFill="accent3" w:themeFillTint="99"/>
          </w:tcPr>
          <w:p w14:paraId="27AE7A67" w14:textId="77777777" w:rsidR="000F65F7" w:rsidRPr="004636CA" w:rsidRDefault="000F65F7" w:rsidP="00B62317">
            <w:pPr>
              <w:rPr>
                <w:rFonts w:ascii="Sylfaen" w:hAnsi="Sylfaen" w:cs="Sylfaen"/>
                <w:sz w:val="20"/>
                <w:szCs w:val="20"/>
                <w:lang w:val="ka-GE"/>
              </w:rPr>
            </w:pPr>
          </w:p>
        </w:tc>
        <w:tc>
          <w:tcPr>
            <w:tcW w:w="1815" w:type="dxa"/>
            <w:shd w:val="clear" w:color="auto" w:fill="C9C9C9" w:themeFill="accent3" w:themeFillTint="99"/>
          </w:tcPr>
          <w:p w14:paraId="6B9A87D9" w14:textId="77777777" w:rsidR="000F65F7" w:rsidRPr="004636CA" w:rsidRDefault="000F65F7" w:rsidP="00B62317">
            <w:pPr>
              <w:rPr>
                <w:rFonts w:ascii="Sylfaen" w:hAnsi="Sylfaen" w:cs="Sylfaen"/>
                <w:sz w:val="20"/>
                <w:szCs w:val="20"/>
                <w:lang w:val="ka-GE"/>
              </w:rPr>
            </w:pPr>
          </w:p>
        </w:tc>
        <w:tc>
          <w:tcPr>
            <w:tcW w:w="1425" w:type="dxa"/>
            <w:shd w:val="clear" w:color="auto" w:fill="C9C9C9" w:themeFill="accent3" w:themeFillTint="99"/>
          </w:tcPr>
          <w:p w14:paraId="225A8625" w14:textId="77777777" w:rsidR="000F65F7" w:rsidRPr="004636CA" w:rsidRDefault="000F65F7" w:rsidP="00B62317">
            <w:pPr>
              <w:rPr>
                <w:rFonts w:ascii="Sylfaen" w:hAnsi="Sylfaen" w:cs="Sylfaen"/>
                <w:sz w:val="20"/>
                <w:szCs w:val="20"/>
                <w:lang w:val="ka-GE"/>
              </w:rPr>
            </w:pPr>
          </w:p>
        </w:tc>
        <w:tc>
          <w:tcPr>
            <w:tcW w:w="708" w:type="dxa"/>
            <w:shd w:val="clear" w:color="auto" w:fill="C9C9C9" w:themeFill="accent3" w:themeFillTint="99"/>
          </w:tcPr>
          <w:p w14:paraId="05D90C17" w14:textId="77777777" w:rsidR="000F65F7" w:rsidRPr="004636CA" w:rsidRDefault="000F65F7" w:rsidP="00B62317">
            <w:pPr>
              <w:rPr>
                <w:rFonts w:ascii="Sylfaen" w:hAnsi="Sylfaen" w:cs="Sylfaen"/>
                <w:sz w:val="20"/>
                <w:szCs w:val="20"/>
                <w:lang w:val="ka-GE"/>
              </w:rPr>
            </w:pPr>
          </w:p>
        </w:tc>
      </w:tr>
      <w:tr w:rsidR="000F65F7" w:rsidRPr="004636CA" w14:paraId="5E8A7E67" w14:textId="77777777" w:rsidTr="00F8629E">
        <w:tc>
          <w:tcPr>
            <w:tcW w:w="1519" w:type="dxa"/>
            <w:vMerge/>
            <w:shd w:val="clear" w:color="auto" w:fill="9CC2E5" w:themeFill="accent1" w:themeFillTint="99"/>
          </w:tcPr>
          <w:p w14:paraId="20D122E7" w14:textId="77777777" w:rsidR="000F65F7" w:rsidRPr="004636CA" w:rsidRDefault="000F65F7" w:rsidP="00B62317">
            <w:pPr>
              <w:rPr>
                <w:rFonts w:ascii="Sylfaen" w:hAnsi="Sylfaen" w:cstheme="majorHAnsi"/>
                <w:sz w:val="20"/>
                <w:szCs w:val="20"/>
              </w:rPr>
            </w:pPr>
          </w:p>
        </w:tc>
        <w:tc>
          <w:tcPr>
            <w:tcW w:w="2557" w:type="dxa"/>
            <w:vMerge/>
            <w:shd w:val="clear" w:color="auto" w:fill="C9C9C9" w:themeFill="accent3" w:themeFillTint="99"/>
          </w:tcPr>
          <w:p w14:paraId="1234C89E" w14:textId="77777777" w:rsidR="000F65F7" w:rsidRPr="004636CA" w:rsidRDefault="000F65F7" w:rsidP="00B62317">
            <w:pPr>
              <w:rPr>
                <w:rFonts w:ascii="Sylfaen" w:hAnsi="Sylfaen" w:cs="Sylfaen"/>
                <w:sz w:val="20"/>
                <w:szCs w:val="20"/>
                <w:lang w:val="ka-GE"/>
              </w:rPr>
            </w:pPr>
          </w:p>
        </w:tc>
        <w:tc>
          <w:tcPr>
            <w:tcW w:w="2505" w:type="dxa"/>
            <w:shd w:val="clear" w:color="auto" w:fill="C9C9C9" w:themeFill="accent3" w:themeFillTint="99"/>
          </w:tcPr>
          <w:p w14:paraId="0E0120E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საარსებო წყაროების პროგრამებზე ბენეფიციართა ხელმისაწვდომ</w:t>
            </w:r>
            <w:r>
              <w:rPr>
                <w:rFonts w:ascii="Sylfaen" w:hAnsi="Sylfaen" w:cs="Sylfaen"/>
                <w:sz w:val="20"/>
                <w:szCs w:val="20"/>
                <w:lang w:val="ka-GE"/>
              </w:rPr>
              <w:t>ა</w:t>
            </w:r>
          </w:p>
        </w:tc>
        <w:tc>
          <w:tcPr>
            <w:tcW w:w="1688" w:type="dxa"/>
            <w:shd w:val="clear" w:color="auto" w:fill="C9C9C9" w:themeFill="accent3" w:themeFillTint="99"/>
          </w:tcPr>
          <w:p w14:paraId="5C59018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საარსებო წყაროების პროგრამებით ისარგებლა 442 დევნილმა</w:t>
            </w:r>
          </w:p>
        </w:tc>
        <w:tc>
          <w:tcPr>
            <w:tcW w:w="1953" w:type="dxa"/>
            <w:shd w:val="clear" w:color="auto" w:fill="C9C9C9" w:themeFill="accent3" w:themeFillTint="99"/>
          </w:tcPr>
          <w:p w14:paraId="5D9CABA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ხელმისაწვდომობა გაზრდილია მინიმუმ 5%-ით</w:t>
            </w:r>
          </w:p>
        </w:tc>
        <w:tc>
          <w:tcPr>
            <w:tcW w:w="1815" w:type="dxa"/>
            <w:shd w:val="clear" w:color="auto" w:fill="C9C9C9" w:themeFill="accent3" w:themeFillTint="99"/>
          </w:tcPr>
          <w:p w14:paraId="5E71F91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1425" w:type="dxa"/>
            <w:shd w:val="clear" w:color="auto" w:fill="C9C9C9" w:themeFill="accent3" w:themeFillTint="99"/>
          </w:tcPr>
          <w:p w14:paraId="556CBB05" w14:textId="77777777" w:rsidR="000F65F7" w:rsidRPr="004636CA" w:rsidRDefault="000F65F7" w:rsidP="00B62317">
            <w:pPr>
              <w:rPr>
                <w:rFonts w:ascii="Sylfaen" w:hAnsi="Sylfaen" w:cs="Sylfaen"/>
                <w:sz w:val="20"/>
                <w:szCs w:val="20"/>
                <w:lang w:val="ka-GE"/>
              </w:rPr>
            </w:pPr>
          </w:p>
          <w:p w14:paraId="474F915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სამინისტრო</w:t>
            </w:r>
          </w:p>
          <w:p w14:paraId="5287D7B3" w14:textId="77777777" w:rsidR="000F65F7" w:rsidRPr="004636CA" w:rsidRDefault="000F65F7" w:rsidP="00B62317">
            <w:pPr>
              <w:rPr>
                <w:rFonts w:ascii="Sylfaen" w:hAnsi="Sylfaen" w:cs="Sylfaen"/>
                <w:sz w:val="20"/>
                <w:szCs w:val="20"/>
                <w:lang w:val="ka-GE"/>
              </w:rPr>
            </w:pPr>
          </w:p>
        </w:tc>
        <w:tc>
          <w:tcPr>
            <w:tcW w:w="708" w:type="dxa"/>
            <w:shd w:val="clear" w:color="auto" w:fill="C9C9C9" w:themeFill="accent3" w:themeFillTint="99"/>
          </w:tcPr>
          <w:p w14:paraId="406ADC19" w14:textId="77777777" w:rsidR="000F65F7" w:rsidRPr="004636CA" w:rsidRDefault="000F65F7" w:rsidP="00B62317">
            <w:pPr>
              <w:rPr>
                <w:rFonts w:ascii="Sylfaen" w:hAnsi="Sylfaen" w:cs="Sylfaen"/>
                <w:sz w:val="20"/>
                <w:szCs w:val="20"/>
                <w:lang w:val="ka-GE"/>
              </w:rPr>
            </w:pPr>
          </w:p>
        </w:tc>
      </w:tr>
      <w:tr w:rsidR="00092DB1" w:rsidRPr="004636CA" w14:paraId="335F7AFA" w14:textId="77777777" w:rsidTr="00F8629E">
        <w:tc>
          <w:tcPr>
            <w:tcW w:w="1519" w:type="dxa"/>
            <w:shd w:val="clear" w:color="auto" w:fill="9CC2E5" w:themeFill="accent1" w:themeFillTint="99"/>
          </w:tcPr>
          <w:p w14:paraId="02200EA9" w14:textId="77777777" w:rsidR="00092DB1" w:rsidRPr="004636CA" w:rsidRDefault="00092DB1" w:rsidP="00B62317">
            <w:pPr>
              <w:rPr>
                <w:rFonts w:ascii="Sylfaen" w:hAnsi="Sylfaen" w:cstheme="majorHAnsi"/>
                <w:sz w:val="20"/>
                <w:szCs w:val="20"/>
              </w:rPr>
            </w:pPr>
          </w:p>
        </w:tc>
        <w:tc>
          <w:tcPr>
            <w:tcW w:w="2557" w:type="dxa"/>
            <w:shd w:val="clear" w:color="auto" w:fill="C9C9C9" w:themeFill="accent3" w:themeFillTint="99"/>
          </w:tcPr>
          <w:p w14:paraId="22DF29AF" w14:textId="54934225" w:rsidR="00092DB1" w:rsidRPr="004636CA" w:rsidRDefault="00092DB1" w:rsidP="00B62317">
            <w:pPr>
              <w:rPr>
                <w:rFonts w:ascii="Sylfaen" w:hAnsi="Sylfaen" w:cs="Sylfaen"/>
                <w:sz w:val="20"/>
                <w:szCs w:val="20"/>
                <w:lang w:val="ka-GE"/>
              </w:rPr>
            </w:pPr>
            <w:r w:rsidRPr="00B74B8D">
              <w:rPr>
                <w:rFonts w:ascii="Sylfaen" w:hAnsi="Sylfaen" w:cs="Sylfaen"/>
                <w:sz w:val="20"/>
                <w:szCs w:val="20"/>
                <w:lang w:val="ka-GE"/>
              </w:rPr>
              <w:t>2.2 საერთაშორისო დაცვის მქონე პირთა და უცხოელთა ინტეგრაციის ხელშეწყობა</w:t>
            </w:r>
          </w:p>
        </w:tc>
        <w:tc>
          <w:tcPr>
            <w:tcW w:w="2505" w:type="dxa"/>
            <w:shd w:val="clear" w:color="auto" w:fill="C9C9C9" w:themeFill="accent3" w:themeFillTint="99"/>
          </w:tcPr>
          <w:p w14:paraId="0AC3508D" w14:textId="77777777" w:rsidR="00092DB1" w:rsidRPr="00B74B8D" w:rsidRDefault="00092DB1" w:rsidP="00920C6A">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01F5F496" w14:textId="77777777" w:rsidR="00092DB1" w:rsidRPr="00B74B8D" w:rsidRDefault="00092DB1" w:rsidP="00920C6A">
            <w:pPr>
              <w:rPr>
                <w:rFonts w:ascii="Sylfaen" w:hAnsi="Sylfaen" w:cs="Sylfaen"/>
                <w:sz w:val="20"/>
                <w:szCs w:val="20"/>
                <w:lang w:val="ka-GE"/>
              </w:rPr>
            </w:pPr>
            <w:r w:rsidRPr="00B74B8D">
              <w:rPr>
                <w:rFonts w:ascii="Sylfaen" w:hAnsi="Sylfaen" w:cs="Sylfaen"/>
                <w:sz w:val="20"/>
                <w:szCs w:val="20"/>
                <w:lang w:val="ka-GE"/>
              </w:rPr>
              <w:t xml:space="preserve">ხელმისაწვდომობა </w:t>
            </w:r>
          </w:p>
          <w:p w14:paraId="664EF292" w14:textId="08340EED" w:rsidR="00092DB1" w:rsidRPr="004636CA" w:rsidRDefault="00092DB1" w:rsidP="00B62317">
            <w:pPr>
              <w:rPr>
                <w:rFonts w:ascii="Sylfaen" w:hAnsi="Sylfaen" w:cs="Sylfaen"/>
                <w:sz w:val="20"/>
                <w:szCs w:val="20"/>
                <w:lang w:val="ka-GE"/>
              </w:rPr>
            </w:pPr>
          </w:p>
        </w:tc>
        <w:tc>
          <w:tcPr>
            <w:tcW w:w="1688" w:type="dxa"/>
            <w:shd w:val="clear" w:color="auto" w:fill="C9C9C9" w:themeFill="accent3" w:themeFillTint="99"/>
          </w:tcPr>
          <w:p w14:paraId="5C99F53D" w14:textId="77777777" w:rsidR="00092DB1" w:rsidRPr="00B74B8D" w:rsidRDefault="00092DB1" w:rsidP="00920C6A">
            <w:pPr>
              <w:rPr>
                <w:rFonts w:ascii="Sylfaen" w:hAnsi="Sylfaen" w:cs="Sylfaen"/>
                <w:sz w:val="20"/>
                <w:szCs w:val="20"/>
                <w:lang w:val="ka-GE"/>
              </w:rPr>
            </w:pPr>
            <w:r w:rsidRPr="00B74B8D">
              <w:rPr>
                <w:rFonts w:ascii="Sylfaen" w:hAnsi="Sylfaen" w:cs="Sylfaen"/>
                <w:sz w:val="20"/>
                <w:szCs w:val="20"/>
                <w:lang w:val="ka-GE"/>
              </w:rPr>
              <w:t xml:space="preserve">2017 წ.- ყველას აქვს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w:t>
            </w:r>
            <w:r w:rsidRPr="00B74B8D">
              <w:rPr>
                <w:rFonts w:ascii="Sylfaen" w:hAnsi="Sylfaen" w:cs="Sylfaen"/>
                <w:sz w:val="20"/>
                <w:szCs w:val="20"/>
                <w:lang w:val="ka-GE"/>
              </w:rPr>
              <w:lastRenderedPageBreak/>
              <w:t>მიიღო სულ 110 ბენეფიციარმა, ამათგან, ქალი - 23,  კაცი - 87)</w:t>
            </w:r>
          </w:p>
          <w:p w14:paraId="19620D17" w14:textId="77777777" w:rsidR="00092DB1" w:rsidRPr="00B74B8D" w:rsidRDefault="00092DB1" w:rsidP="00920C6A">
            <w:pPr>
              <w:rPr>
                <w:rFonts w:ascii="Sylfaen" w:hAnsi="Sylfaen" w:cs="Sylfaen"/>
                <w:sz w:val="20"/>
                <w:szCs w:val="20"/>
                <w:lang w:val="ka-GE"/>
              </w:rPr>
            </w:pPr>
          </w:p>
          <w:p w14:paraId="7DBCAD44" w14:textId="502D42A2" w:rsidR="00092DB1" w:rsidRPr="004636CA" w:rsidRDefault="00092DB1" w:rsidP="00B62317">
            <w:pPr>
              <w:rPr>
                <w:rFonts w:ascii="Sylfaen" w:hAnsi="Sylfaen" w:cs="Sylfaen"/>
                <w:sz w:val="20"/>
                <w:szCs w:val="20"/>
                <w:lang w:val="ka-GE"/>
              </w:rPr>
            </w:pPr>
          </w:p>
        </w:tc>
        <w:tc>
          <w:tcPr>
            <w:tcW w:w="1953" w:type="dxa"/>
            <w:shd w:val="clear" w:color="auto" w:fill="C9C9C9" w:themeFill="accent3" w:themeFillTint="99"/>
          </w:tcPr>
          <w:p w14:paraId="59BE8751" w14:textId="77777777" w:rsidR="00092DB1" w:rsidRPr="00B74B8D" w:rsidRDefault="00092DB1" w:rsidP="00920C6A">
            <w:pPr>
              <w:rPr>
                <w:rFonts w:ascii="Sylfaen" w:hAnsi="Sylfaen" w:cs="Sylfaen"/>
                <w:sz w:val="20"/>
                <w:szCs w:val="20"/>
                <w:lang w:val="ka-GE"/>
              </w:rPr>
            </w:pPr>
            <w:r w:rsidRPr="00B74B8D">
              <w:rPr>
                <w:rFonts w:ascii="Sylfaen" w:hAnsi="Sylfaen" w:cs="Sylfaen"/>
                <w:sz w:val="20"/>
                <w:szCs w:val="20"/>
                <w:lang w:val="ka-GE"/>
              </w:rPr>
              <w:lastRenderedPageBreak/>
              <w:t>სახელმწიფო სერვისების უწყვეტობა</w:t>
            </w:r>
          </w:p>
          <w:p w14:paraId="7D5A1CB8" w14:textId="77777777" w:rsidR="00092DB1" w:rsidRPr="00B74B8D" w:rsidRDefault="00092DB1" w:rsidP="00920C6A">
            <w:pPr>
              <w:rPr>
                <w:rFonts w:ascii="Sylfaen" w:hAnsi="Sylfaen" w:cs="Sylfaen"/>
                <w:sz w:val="20"/>
                <w:szCs w:val="20"/>
                <w:lang w:val="ka-GE"/>
              </w:rPr>
            </w:pPr>
          </w:p>
          <w:p w14:paraId="050CA713" w14:textId="77777777" w:rsidR="00092DB1" w:rsidRPr="00B74B8D" w:rsidRDefault="00092DB1" w:rsidP="00920C6A">
            <w:pPr>
              <w:rPr>
                <w:rFonts w:ascii="Sylfaen" w:hAnsi="Sylfaen" w:cs="Sylfaen"/>
                <w:sz w:val="20"/>
                <w:szCs w:val="20"/>
                <w:lang w:val="ka-GE"/>
              </w:rPr>
            </w:pPr>
          </w:p>
          <w:p w14:paraId="4A500EED" w14:textId="736224F4" w:rsidR="00092DB1" w:rsidRPr="004636CA" w:rsidRDefault="00092DB1" w:rsidP="00B62317">
            <w:pPr>
              <w:rPr>
                <w:rFonts w:ascii="Sylfaen" w:hAnsi="Sylfaen" w:cs="Sylfaen"/>
                <w:sz w:val="20"/>
                <w:szCs w:val="20"/>
                <w:lang w:val="ka-GE"/>
              </w:rPr>
            </w:pPr>
          </w:p>
        </w:tc>
        <w:tc>
          <w:tcPr>
            <w:tcW w:w="1815" w:type="dxa"/>
            <w:shd w:val="clear" w:color="auto" w:fill="C9C9C9" w:themeFill="accent3" w:themeFillTint="99"/>
          </w:tcPr>
          <w:p w14:paraId="7C59726F" w14:textId="17309842" w:rsidR="00092DB1" w:rsidRPr="004636CA" w:rsidRDefault="00092DB1" w:rsidP="00B62317">
            <w:pPr>
              <w:rPr>
                <w:rFonts w:ascii="Sylfaen" w:hAnsi="Sylfaen" w:cs="Sylfaen"/>
                <w:sz w:val="20"/>
                <w:szCs w:val="20"/>
                <w:lang w:val="ka-GE"/>
              </w:rPr>
            </w:pPr>
            <w:r w:rsidRPr="00B74B8D">
              <w:rPr>
                <w:rFonts w:ascii="Sylfaen" w:hAnsi="Sylfaen" w:cs="Sylfaen"/>
                <w:sz w:val="20"/>
                <w:szCs w:val="20"/>
                <w:lang w:val="ka-GE"/>
              </w:rPr>
              <w:t>2023</w:t>
            </w:r>
          </w:p>
        </w:tc>
        <w:tc>
          <w:tcPr>
            <w:tcW w:w="1425" w:type="dxa"/>
            <w:shd w:val="clear" w:color="auto" w:fill="C9C9C9" w:themeFill="accent3" w:themeFillTint="99"/>
          </w:tcPr>
          <w:p w14:paraId="2259359F" w14:textId="77777777" w:rsidR="00092DB1" w:rsidRPr="001106F7" w:rsidRDefault="00092DB1" w:rsidP="00920C6A">
            <w:pPr>
              <w:jc w:val="both"/>
              <w:rPr>
                <w:rFonts w:ascii="Sylfaen" w:hAnsi="Sylfaen"/>
                <w:sz w:val="20"/>
                <w:szCs w:val="20"/>
                <w:lang w:val="ka-GE"/>
              </w:rPr>
            </w:pPr>
            <w:r w:rsidRPr="001106F7">
              <w:rPr>
                <w:rFonts w:ascii="Sylfaen" w:hAnsi="Sylfaen"/>
                <w:sz w:val="20"/>
                <w:szCs w:val="20"/>
                <w:lang w:val="ka-GE"/>
              </w:rPr>
              <w:t>სამინისტრო როგორც</w:t>
            </w:r>
            <w:r>
              <w:rPr>
                <w:rFonts w:ascii="Sylfaen" w:hAnsi="Sylfaen"/>
                <w:sz w:val="20"/>
                <w:szCs w:val="20"/>
                <w:lang w:val="ka-GE"/>
              </w:rPr>
              <w:t xml:space="preserve"> მ</w:t>
            </w:r>
            <w:r w:rsidRPr="001106F7">
              <w:rPr>
                <w:rFonts w:ascii="Sylfaen" w:hAnsi="Sylfaen"/>
                <w:sz w:val="20"/>
                <w:szCs w:val="20"/>
                <w:lang w:val="ka-GE"/>
              </w:rPr>
              <w:t>იგრაციის საკითხთა სამთავრობო კომისიის ფარგლებში შექმნილი ინტეგრაციის/რეინტეგრაციის სამუშო ჯგუფის კოორდინატ</w:t>
            </w:r>
            <w:r w:rsidRPr="001106F7">
              <w:rPr>
                <w:rFonts w:ascii="Sylfaen" w:hAnsi="Sylfaen"/>
                <w:sz w:val="20"/>
                <w:szCs w:val="20"/>
                <w:lang w:val="ka-GE"/>
              </w:rPr>
              <w:lastRenderedPageBreak/>
              <w:t xml:space="preserve">ორი, რომელიც აერთიანებს </w:t>
            </w:r>
            <w:r w:rsidRPr="001106F7">
              <w:rPr>
                <w:rFonts w:ascii="Sylfaen" w:hAnsi="Sylfaen" w:cs="Sylfaen"/>
                <w:sz w:val="20"/>
                <w:szCs w:val="20"/>
                <w:lang w:val="ka-GE"/>
              </w:rPr>
              <w:t xml:space="preserve">განათლების, მეცნიერების, კულტურისა და სპორტის სამინისტროს, ფინანსთა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სამინისტროს, </w:t>
            </w:r>
            <w:r w:rsidRPr="001106F7">
              <w:rPr>
                <w:rFonts w:ascii="Sylfaen" w:hAnsi="Sylfaen"/>
                <w:sz w:val="20"/>
                <w:szCs w:val="20"/>
                <w:lang w:val="ka-GE"/>
              </w:rPr>
              <w:t>საქართველოს გარემოს დაცვისა და სოფლის მეურნეობის სამინისტროს</w:t>
            </w:r>
            <w:r w:rsidRPr="001106F7">
              <w:rPr>
                <w:rFonts w:ascii="Sylfaen" w:hAnsi="Sylfaen"/>
                <w:sz w:val="20"/>
                <w:szCs w:val="20"/>
                <w:lang w:val="ka-GE"/>
              </w:rPr>
              <w:lastRenderedPageBreak/>
              <w:t xml:space="preserve">, </w:t>
            </w:r>
            <w:r w:rsidRPr="001106F7">
              <w:rPr>
                <w:rFonts w:ascii="Sylfaen" w:hAnsi="Sylfaen" w:cstheme="minorHAnsi"/>
                <w:sz w:val="20"/>
                <w:szCs w:val="20"/>
                <w:lang w:val="ka-GE"/>
              </w:rPr>
              <w:t>საერთაშორისო (</w:t>
            </w:r>
            <w:r w:rsidRPr="001106F7">
              <w:rPr>
                <w:rFonts w:cstheme="minorHAnsi"/>
                <w:sz w:val="20"/>
                <w:szCs w:val="20"/>
                <w:lang w:val="ka-GE"/>
              </w:rPr>
              <w:t xml:space="preserve">UNHCR </w:t>
            </w:r>
            <w:r w:rsidRPr="001106F7">
              <w:rPr>
                <w:rFonts w:ascii="Sylfaen" w:hAnsi="Sylfaen" w:cstheme="minorHAnsi"/>
                <w:sz w:val="20"/>
                <w:szCs w:val="20"/>
                <w:lang w:val="ka-GE"/>
              </w:rPr>
              <w:t>) და არასამთავრობო ორგანიზაციებს</w:t>
            </w:r>
          </w:p>
          <w:p w14:paraId="0E881273" w14:textId="3E4DD9F1" w:rsidR="00092DB1" w:rsidRPr="004636CA" w:rsidRDefault="00092DB1" w:rsidP="00B62317">
            <w:pPr>
              <w:rPr>
                <w:rFonts w:ascii="Sylfaen" w:hAnsi="Sylfaen" w:cs="Sylfaen"/>
                <w:sz w:val="20"/>
                <w:szCs w:val="20"/>
                <w:lang w:val="ka-GE"/>
              </w:rPr>
            </w:pPr>
          </w:p>
        </w:tc>
        <w:tc>
          <w:tcPr>
            <w:tcW w:w="708" w:type="dxa"/>
            <w:shd w:val="clear" w:color="auto" w:fill="C9C9C9" w:themeFill="accent3" w:themeFillTint="99"/>
          </w:tcPr>
          <w:p w14:paraId="15387EA7" w14:textId="77777777" w:rsidR="00092DB1" w:rsidRPr="004636CA" w:rsidRDefault="00092DB1" w:rsidP="00B62317">
            <w:pPr>
              <w:rPr>
                <w:rFonts w:ascii="Sylfaen" w:hAnsi="Sylfaen" w:cs="Sylfaen"/>
                <w:sz w:val="20"/>
                <w:szCs w:val="20"/>
                <w:lang w:val="ka-GE"/>
              </w:rPr>
            </w:pPr>
          </w:p>
        </w:tc>
      </w:tr>
    </w:tbl>
    <w:p w14:paraId="70FD8609" w14:textId="77777777" w:rsidR="000F65F7" w:rsidRPr="00B74B8D" w:rsidRDefault="000F65F7" w:rsidP="000F65F7">
      <w:pPr>
        <w:pStyle w:val="Heading2"/>
        <w:jc w:val="both"/>
        <w:rPr>
          <w:rFonts w:ascii="Sylfaen" w:hAnsi="Sylfaen" w:cs="Sylfaen"/>
          <w:color w:val="auto"/>
          <w:sz w:val="20"/>
          <w:szCs w:val="20"/>
          <w:lang w:val="ka-GE"/>
        </w:rPr>
      </w:pPr>
    </w:p>
    <w:p w14:paraId="490BF078" w14:textId="77777777" w:rsidR="000F65F7" w:rsidRPr="00B74B8D" w:rsidRDefault="000F65F7" w:rsidP="000F65F7">
      <w:pPr>
        <w:pStyle w:val="Heading2"/>
        <w:jc w:val="both"/>
        <w:rPr>
          <w:rFonts w:ascii="Sylfaen" w:hAnsi="Sylfaen" w:cs="Sylfaen"/>
          <w:color w:val="auto"/>
          <w:sz w:val="20"/>
          <w:szCs w:val="20"/>
          <w:lang w:val="ka-GE"/>
        </w:rPr>
      </w:pPr>
      <w:r w:rsidRPr="00B74B8D">
        <w:rPr>
          <w:rFonts w:ascii="Sylfaen" w:hAnsi="Sylfaen" w:cs="Sylfaen"/>
          <w:color w:val="auto"/>
          <w:sz w:val="20"/>
          <w:szCs w:val="20"/>
          <w:lang w:val="ka-GE"/>
        </w:rPr>
        <w:t>სექტორული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პრიორიტეტი</w:t>
      </w:r>
      <w:r>
        <w:rPr>
          <w:rFonts w:ascii="Sylfaen" w:hAnsi="Sylfaen" w:cs="Sylfaen"/>
          <w:color w:val="auto"/>
          <w:sz w:val="20"/>
          <w:szCs w:val="20"/>
          <w:lang w:val="ka-GE"/>
        </w:rPr>
        <w:t xml:space="preserve"> 2 </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შრომის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ბაზრის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ეფექტიანი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ფუნქციონირების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უზრუნველყოფა</w:t>
      </w:r>
    </w:p>
    <w:p w14:paraId="6A150654" w14:textId="77777777" w:rsidR="000F65F7" w:rsidRPr="00B74B8D" w:rsidRDefault="000F65F7" w:rsidP="000F65F7">
      <w:pPr>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77777777"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მიზანი 1</w:t>
            </w:r>
          </w:p>
        </w:tc>
        <w:tc>
          <w:tcPr>
            <w:tcW w:w="2023" w:type="dxa"/>
            <w:tcBorders>
              <w:bottom w:val="single" w:sz="4" w:space="0" w:color="auto"/>
            </w:tcBorders>
            <w:shd w:val="clear" w:color="auto" w:fill="8496B0" w:themeFill="text2" w:themeFillTint="99"/>
            <w:vAlign w:val="center"/>
          </w:tcPr>
          <w:p w14:paraId="0976BAB8"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B74B8D" w:rsidRDefault="000F65F7" w:rsidP="000F65F7">
            <w:pPr>
              <w:ind w:left="62"/>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6DDFC8FD" w14:textId="77777777" w:rsidTr="00B62317">
        <w:trPr>
          <w:trHeight w:val="852"/>
        </w:trPr>
        <w:tc>
          <w:tcPr>
            <w:tcW w:w="1487" w:type="dxa"/>
            <w:vMerge w:val="restart"/>
            <w:shd w:val="clear" w:color="auto" w:fill="ACB9CA" w:themeFill="text2" w:themeFillTint="66"/>
          </w:tcPr>
          <w:p w14:paraId="29EE7995" w14:textId="77777777" w:rsidR="000F65F7" w:rsidRPr="00B74B8D" w:rsidRDefault="000F65F7" w:rsidP="00B62317">
            <w:pPr>
              <w:rPr>
                <w:rFonts w:ascii="Sylfaen" w:hAnsi="Sylfaen" w:cstheme="majorHAnsi"/>
                <w:b/>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023" w:type="dxa"/>
            <w:shd w:val="clear" w:color="auto" w:fill="BDD6EE" w:themeFill="accent1" w:themeFillTint="66"/>
          </w:tcPr>
          <w:p w14:paraId="3CBB0E7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 xml:space="preserve"> 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p>
        </w:tc>
        <w:tc>
          <w:tcPr>
            <w:tcW w:w="2694" w:type="dxa"/>
            <w:shd w:val="clear" w:color="auto" w:fill="BDD6EE" w:themeFill="accent1" w:themeFillTint="66"/>
          </w:tcPr>
          <w:p w14:paraId="6F25B933"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შრომის პირობების ინსპექტირების</w:t>
            </w:r>
            <w:r w:rsidRPr="00B74B8D">
              <w:rPr>
                <w:rFonts w:ascii="Sylfaen" w:hAnsi="Sylfaen" w:cstheme="majorHAnsi"/>
                <w:sz w:val="20"/>
                <w:szCs w:val="20"/>
                <w:lang w:val="ka-GE"/>
              </w:rPr>
              <w:t xml:space="preserve"> </w:t>
            </w:r>
            <w:r w:rsidRPr="00B74B8D">
              <w:rPr>
                <w:rFonts w:ascii="Sylfaen" w:hAnsi="Sylfaen" w:cs="Sylfaen"/>
                <w:sz w:val="20"/>
                <w:szCs w:val="20"/>
                <w:lang w:val="ka-GE"/>
              </w:rPr>
              <w:t>დეპარტამენტის მანდატი ვრცელდება მხოლოდ შრომის უსაფრთხოების შესახებ საქ. კანონით განსაზღვრულ კონკრეტულ  სფეროზე.</w:t>
            </w:r>
          </w:p>
        </w:tc>
        <w:tc>
          <w:tcPr>
            <w:tcW w:w="2551" w:type="dxa"/>
            <w:shd w:val="clear" w:color="auto" w:fill="BDD6EE" w:themeFill="accent1" w:themeFillTint="66"/>
          </w:tcPr>
          <w:p w14:paraId="153EC38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23E0D2F6" w14:textId="77777777" w:rsidR="000F65F7" w:rsidRPr="00B74B8D" w:rsidRDefault="000F65F7" w:rsidP="00B62317">
            <w:pPr>
              <w:rPr>
                <w:rFonts w:ascii="Sylfaen" w:hAnsi="Sylfaen" w:cs="Sylfaen"/>
                <w:sz w:val="20"/>
                <w:szCs w:val="20"/>
                <w:lang w:val="ka-GE"/>
              </w:rPr>
            </w:pPr>
          </w:p>
          <w:p w14:paraId="0309FFF0"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მანდატი ვრცელდება შრომით უფლებებზე</w:t>
            </w:r>
          </w:p>
        </w:tc>
        <w:tc>
          <w:tcPr>
            <w:tcW w:w="1701" w:type="dxa"/>
            <w:shd w:val="clear" w:color="auto" w:fill="BDD6EE" w:themeFill="accent1" w:themeFillTint="66"/>
          </w:tcPr>
          <w:p w14:paraId="31AC4220"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8719859"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სამინისტრო</w:t>
            </w:r>
          </w:p>
        </w:tc>
        <w:tc>
          <w:tcPr>
            <w:tcW w:w="1701" w:type="dxa"/>
            <w:shd w:val="clear" w:color="auto" w:fill="BDD6EE" w:themeFill="accent1" w:themeFillTint="66"/>
          </w:tcPr>
          <w:p w14:paraId="78EE6D3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r w:rsidR="000F65F7" w:rsidRPr="001A614B" w14:paraId="67A91685" w14:textId="77777777" w:rsidTr="00B62317">
        <w:tc>
          <w:tcPr>
            <w:tcW w:w="1487" w:type="dxa"/>
            <w:vMerge/>
            <w:shd w:val="clear" w:color="auto" w:fill="ACB9CA" w:themeFill="text2" w:themeFillTint="66"/>
          </w:tcPr>
          <w:p w14:paraId="3D2E8A2C" w14:textId="77777777" w:rsidR="000F65F7" w:rsidRPr="00B74B8D" w:rsidRDefault="000F65F7" w:rsidP="00B62317">
            <w:pPr>
              <w:rPr>
                <w:rFonts w:ascii="Sylfaen" w:hAnsi="Sylfaen" w:cstheme="majorHAnsi"/>
                <w:sz w:val="20"/>
                <w:szCs w:val="20"/>
              </w:rPr>
            </w:pPr>
          </w:p>
        </w:tc>
        <w:tc>
          <w:tcPr>
            <w:tcW w:w="2023" w:type="dxa"/>
            <w:shd w:val="clear" w:color="auto" w:fill="BDD6EE" w:themeFill="accent1" w:themeFillTint="66"/>
          </w:tcPr>
          <w:p w14:paraId="3D7781FE"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eastAsia="Times New Roman" w:hAnsi="Sylfaen" w:cs="Sylfaen"/>
                <w:color w:val="000000"/>
                <w:sz w:val="20"/>
                <w:szCs w:val="20"/>
                <w:lang w:val="ka-GE"/>
              </w:rPr>
              <w:t>სამუშაო</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ადგილებზე</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საწარმოო შემთხვევების</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lastRenderedPageBreak/>
              <w:t>რაოდენობ</w:t>
            </w:r>
            <w:r w:rsidRPr="00B74B8D">
              <w:rPr>
                <w:rFonts w:ascii="Sylfaen" w:eastAsia="Times New Roman" w:hAnsi="Sylfaen" w:cstheme="majorHAnsi"/>
                <w:color w:val="000000"/>
                <w:sz w:val="20"/>
                <w:szCs w:val="20"/>
                <w:lang w:val="ka-GE"/>
              </w:rPr>
              <w:t xml:space="preserve">ის შემცირება </w:t>
            </w:r>
          </w:p>
        </w:tc>
        <w:tc>
          <w:tcPr>
            <w:tcW w:w="2694" w:type="dxa"/>
            <w:shd w:val="clear" w:color="auto" w:fill="BDD6EE" w:themeFill="accent1" w:themeFillTint="66"/>
          </w:tcPr>
          <w:p w14:paraId="2CC2B61B"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hAnsi="Sylfaen" w:cs="Sylfaen"/>
                <w:sz w:val="20"/>
                <w:szCs w:val="20"/>
              </w:rPr>
              <w:lastRenderedPageBreak/>
              <w:t>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ტრავმების</w:t>
            </w:r>
            <w:r w:rsidRPr="00B74B8D">
              <w:rPr>
                <w:rFonts w:ascii="Calibri" w:hAnsi="Calibri" w:cs="Calibri"/>
                <w:sz w:val="20"/>
                <w:szCs w:val="20"/>
              </w:rPr>
              <w:t xml:space="preserve"> </w:t>
            </w:r>
            <w:r w:rsidRPr="00B74B8D">
              <w:rPr>
                <w:rFonts w:ascii="Sylfaen" w:hAnsi="Sylfaen" w:cs="Sylfaen"/>
                <w:sz w:val="20"/>
                <w:szCs w:val="20"/>
              </w:rPr>
              <w:t>სიხშირის</w:t>
            </w:r>
            <w:r w:rsidRPr="00B74B8D">
              <w:rPr>
                <w:rFonts w:ascii="Calibri" w:hAnsi="Calibri" w:cs="Calibri"/>
                <w:sz w:val="20"/>
                <w:szCs w:val="20"/>
              </w:rPr>
              <w:t xml:space="preserve"> </w:t>
            </w:r>
            <w:r w:rsidRPr="00B74B8D">
              <w:rPr>
                <w:rFonts w:ascii="Sylfaen" w:hAnsi="Sylfaen" w:cs="Sylfaen"/>
                <w:sz w:val="20"/>
                <w:szCs w:val="20"/>
              </w:rPr>
              <w:t>მაჩვენებელი</w:t>
            </w:r>
            <w:r w:rsidRPr="00B74B8D">
              <w:rPr>
                <w:rFonts w:ascii="Calibri" w:hAnsi="Calibri" w:cs="Calibri"/>
                <w:sz w:val="20"/>
                <w:szCs w:val="20"/>
              </w:rPr>
              <w:t xml:space="preserve"> - 2.4; </w:t>
            </w:r>
            <w:r w:rsidRPr="00B74B8D">
              <w:rPr>
                <w:rFonts w:ascii="Sylfaen" w:hAnsi="Sylfaen" w:cs="Sylfaen"/>
                <w:sz w:val="20"/>
                <w:szCs w:val="20"/>
              </w:rPr>
              <w:t>არასასიკვდილო</w:t>
            </w:r>
            <w:r w:rsidRPr="00B74B8D">
              <w:rPr>
                <w:rFonts w:ascii="Calibri" w:hAnsi="Calibri" w:cs="Calibri"/>
                <w:sz w:val="20"/>
                <w:szCs w:val="20"/>
              </w:rPr>
              <w:t xml:space="preserve"> </w:t>
            </w:r>
            <w:r w:rsidRPr="00B74B8D">
              <w:rPr>
                <w:rFonts w:ascii="Sylfaen" w:hAnsi="Sylfaen" w:cs="Sylfaen"/>
                <w:sz w:val="20"/>
                <w:szCs w:val="20"/>
              </w:rPr>
              <w:lastRenderedPageBreak/>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ტრავმა</w:t>
            </w:r>
            <w:r w:rsidRPr="00B74B8D">
              <w:rPr>
                <w:rFonts w:ascii="Calibri" w:hAnsi="Calibri" w:cs="Calibri"/>
                <w:sz w:val="20"/>
                <w:szCs w:val="20"/>
              </w:rPr>
              <w:t xml:space="preserve"> - 4.7 / 2018 </w:t>
            </w:r>
            <w:r w:rsidRPr="00B74B8D">
              <w:rPr>
                <w:rFonts w:ascii="Sylfaen" w:hAnsi="Sylfaen" w:cs="Sylfaen"/>
                <w:sz w:val="20"/>
                <w:szCs w:val="20"/>
              </w:rPr>
              <w:t>წელს</w:t>
            </w:r>
            <w:r w:rsidRPr="00B74B8D">
              <w:rPr>
                <w:rFonts w:ascii="Calibri" w:hAnsi="Calibri" w:cs="Calibri"/>
                <w:sz w:val="20"/>
                <w:szCs w:val="20"/>
              </w:rPr>
              <w:t xml:space="preserve"> </w:t>
            </w:r>
            <w:r w:rsidRPr="00B74B8D">
              <w:rPr>
                <w:rFonts w:ascii="Sylfaen" w:hAnsi="Sylfaen" w:cs="Sylfaen"/>
                <w:sz w:val="20"/>
                <w:szCs w:val="20"/>
              </w:rPr>
              <w:t>წარმოებაში</w:t>
            </w:r>
            <w:r w:rsidRPr="00B74B8D">
              <w:rPr>
                <w:rFonts w:ascii="Calibri" w:hAnsi="Calibri" w:cs="Calibri"/>
                <w:sz w:val="20"/>
                <w:szCs w:val="20"/>
              </w:rPr>
              <w:t xml:space="preserve"> </w:t>
            </w:r>
            <w:r w:rsidRPr="00B74B8D">
              <w:rPr>
                <w:rFonts w:ascii="Sylfaen" w:hAnsi="Sylfaen" w:cs="Sylfaen"/>
                <w:sz w:val="20"/>
                <w:szCs w:val="20"/>
              </w:rPr>
              <w:t>მომხდარი</w:t>
            </w:r>
            <w:r w:rsidRPr="00B74B8D">
              <w:rPr>
                <w:rFonts w:ascii="Calibri" w:hAnsi="Calibri" w:cs="Calibri"/>
                <w:sz w:val="20"/>
                <w:szCs w:val="20"/>
              </w:rPr>
              <w:t xml:space="preserve"> </w:t>
            </w:r>
            <w:r w:rsidRPr="00B74B8D">
              <w:rPr>
                <w:rFonts w:ascii="Sylfaen" w:hAnsi="Sylfaen" w:cs="Sylfaen"/>
                <w:sz w:val="20"/>
                <w:szCs w:val="20"/>
              </w:rPr>
              <w:t>უბედური</w:t>
            </w:r>
            <w:r w:rsidRPr="00B74B8D">
              <w:rPr>
                <w:rFonts w:ascii="Calibri" w:hAnsi="Calibri" w:cs="Calibri"/>
                <w:sz w:val="20"/>
                <w:szCs w:val="20"/>
              </w:rPr>
              <w:t xml:space="preserve"> </w:t>
            </w:r>
            <w:r w:rsidRPr="00B74B8D">
              <w:rPr>
                <w:rFonts w:ascii="Sylfaen" w:hAnsi="Sylfaen" w:cs="Sylfaen"/>
                <w:sz w:val="20"/>
                <w:szCs w:val="20"/>
              </w:rPr>
              <w:t>შემთხვევის</w:t>
            </w:r>
            <w:r w:rsidRPr="00B74B8D">
              <w:rPr>
                <w:rFonts w:ascii="Calibri" w:hAnsi="Calibri" w:cs="Calibri"/>
                <w:sz w:val="20"/>
                <w:szCs w:val="20"/>
              </w:rPr>
              <w:t xml:space="preserve"> </w:t>
            </w:r>
            <w:r w:rsidRPr="00B74B8D">
              <w:rPr>
                <w:rFonts w:ascii="Sylfaen" w:hAnsi="Sylfaen" w:cs="Sylfaen"/>
                <w:sz w:val="20"/>
                <w:szCs w:val="20"/>
              </w:rPr>
              <w:t>შედეგად</w:t>
            </w:r>
            <w:r w:rsidRPr="00B74B8D">
              <w:rPr>
                <w:rFonts w:ascii="Calibri" w:hAnsi="Calibri" w:cs="Calibri"/>
                <w:sz w:val="20"/>
                <w:szCs w:val="20"/>
              </w:rPr>
              <w:t xml:space="preserve"> </w:t>
            </w:r>
            <w:r w:rsidRPr="00B74B8D">
              <w:rPr>
                <w:rFonts w:ascii="Sylfaen" w:hAnsi="Sylfaen" w:cs="Sylfaen"/>
                <w:sz w:val="20"/>
                <w:szCs w:val="20"/>
              </w:rPr>
              <w:t>დაიღუპა</w:t>
            </w:r>
            <w:r w:rsidRPr="00B74B8D">
              <w:rPr>
                <w:rFonts w:ascii="Calibri" w:hAnsi="Calibri" w:cs="Calibri"/>
                <w:sz w:val="20"/>
                <w:szCs w:val="20"/>
              </w:rPr>
              <w:t xml:space="preserve"> </w:t>
            </w:r>
            <w:proofErr w:type="gramStart"/>
            <w:r w:rsidRPr="00B74B8D">
              <w:rPr>
                <w:rFonts w:ascii="Calibri" w:hAnsi="Calibri" w:cs="Calibri"/>
                <w:sz w:val="20"/>
                <w:szCs w:val="20"/>
              </w:rPr>
              <w:t xml:space="preserve">59 </w:t>
            </w:r>
            <w:r w:rsidRPr="00B74B8D">
              <w:rPr>
                <w:rFonts w:ascii="Sylfaen" w:hAnsi="Sylfaen" w:cs="Sylfaen"/>
                <w:sz w:val="20"/>
                <w:szCs w:val="20"/>
              </w:rPr>
              <w:t>და</w:t>
            </w:r>
            <w:proofErr w:type="gramEnd"/>
            <w:r w:rsidRPr="00B74B8D">
              <w:rPr>
                <w:rFonts w:ascii="Calibri" w:hAnsi="Calibri" w:cs="Calibri"/>
                <w:sz w:val="20"/>
                <w:szCs w:val="20"/>
              </w:rPr>
              <w:t xml:space="preserve"> </w:t>
            </w:r>
            <w:r w:rsidRPr="00B74B8D">
              <w:rPr>
                <w:rFonts w:ascii="Sylfaen" w:hAnsi="Sylfaen" w:cs="Sylfaen"/>
                <w:sz w:val="20"/>
                <w:szCs w:val="20"/>
              </w:rPr>
              <w:t>დაშავდა</w:t>
            </w:r>
            <w:r w:rsidRPr="00B74B8D">
              <w:rPr>
                <w:rFonts w:ascii="Calibri" w:hAnsi="Calibri" w:cs="Calibri"/>
                <w:sz w:val="20"/>
                <w:szCs w:val="20"/>
              </w:rPr>
              <w:t xml:space="preserve"> 199 </w:t>
            </w:r>
            <w:r w:rsidRPr="00B74B8D">
              <w:rPr>
                <w:rFonts w:ascii="Sylfaen" w:hAnsi="Sylfaen" w:cs="Sylfaen"/>
                <w:sz w:val="20"/>
                <w:szCs w:val="20"/>
              </w:rPr>
              <w:t>პირი</w:t>
            </w:r>
            <w:r w:rsidRPr="00B74B8D">
              <w:rPr>
                <w:rFonts w:ascii="Calibri" w:hAnsi="Calibri" w:cs="Calibri"/>
                <w:sz w:val="20"/>
                <w:szCs w:val="20"/>
              </w:rPr>
              <w:t xml:space="preserve">. </w:t>
            </w:r>
            <w:r w:rsidRPr="00B74B8D">
              <w:rPr>
                <w:rFonts w:ascii="Sylfaen" w:hAnsi="Sylfaen" w:cs="Sylfaen"/>
                <w:sz w:val="20"/>
                <w:szCs w:val="20"/>
              </w:rPr>
              <w:t>ჯამში</w:t>
            </w:r>
            <w:r w:rsidRPr="00B74B8D">
              <w:rPr>
                <w:rFonts w:ascii="Calibri" w:hAnsi="Calibri" w:cs="Calibri"/>
                <w:sz w:val="20"/>
                <w:szCs w:val="20"/>
              </w:rPr>
              <w:t xml:space="preserve"> 258 </w:t>
            </w:r>
            <w:r w:rsidRPr="00B74B8D">
              <w:rPr>
                <w:rFonts w:ascii="Sylfaen" w:hAnsi="Sylfaen" w:cs="Sylfaen"/>
                <w:sz w:val="20"/>
                <w:szCs w:val="20"/>
              </w:rPr>
              <w:t>პირი</w:t>
            </w:r>
          </w:p>
          <w:p w14:paraId="44D0F290"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1EF66677"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6DC5A923"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52F68F9C"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tc>
        <w:tc>
          <w:tcPr>
            <w:tcW w:w="2551" w:type="dxa"/>
            <w:shd w:val="clear" w:color="auto" w:fill="BDD6EE" w:themeFill="accent1" w:themeFillTint="66"/>
          </w:tcPr>
          <w:p w14:paraId="57F04317"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lastRenderedPageBreak/>
              <w:t xml:space="preserve">საწარმოო შემთხვევების შედეგად დაღუპულთა და დაშავებულთა რაოდენობა </w:t>
            </w:r>
            <w:r w:rsidRPr="00B74B8D">
              <w:rPr>
                <w:rFonts w:ascii="Sylfaen" w:eastAsia="Times New Roman" w:hAnsi="Sylfaen" w:cs="Sylfaen"/>
                <w:color w:val="000000"/>
                <w:sz w:val="20"/>
                <w:szCs w:val="20"/>
                <w:lang w:val="ka-GE"/>
              </w:rPr>
              <w:lastRenderedPageBreak/>
              <w:t>შემცირებულია</w:t>
            </w:r>
            <w:r w:rsidRPr="00B74B8D">
              <w:rPr>
                <w:rFonts w:ascii="Sylfaen" w:eastAsia="Times New Roman" w:hAnsi="Sylfaen" w:cstheme="majorHAnsi"/>
                <w:color w:val="000000"/>
                <w:sz w:val="20"/>
                <w:szCs w:val="20"/>
                <w:lang w:val="ka-GE"/>
              </w:rPr>
              <w:t xml:space="preserve"> 30%-</w:t>
            </w:r>
            <w:r w:rsidRPr="00B74B8D">
              <w:rPr>
                <w:rFonts w:ascii="Sylfaen" w:eastAsia="Times New Roman" w:hAnsi="Sylfaen" w:cs="Sylfaen"/>
                <w:color w:val="000000"/>
                <w:sz w:val="20"/>
                <w:szCs w:val="20"/>
                <w:lang w:val="ka-GE"/>
              </w:rPr>
              <w:t>ით</w:t>
            </w:r>
          </w:p>
        </w:tc>
        <w:tc>
          <w:tcPr>
            <w:tcW w:w="1701" w:type="dxa"/>
            <w:shd w:val="clear" w:color="auto" w:fill="BDD6EE" w:themeFill="accent1" w:themeFillTint="66"/>
          </w:tcPr>
          <w:p w14:paraId="374AA70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lang w:val="ka-GE"/>
              </w:rPr>
              <w:lastRenderedPageBreak/>
              <w:t>2023</w:t>
            </w:r>
          </w:p>
        </w:tc>
        <w:tc>
          <w:tcPr>
            <w:tcW w:w="1985" w:type="dxa"/>
            <w:shd w:val="clear" w:color="auto" w:fill="BDD6EE" w:themeFill="accent1" w:themeFillTint="66"/>
          </w:tcPr>
          <w:p w14:paraId="45F6203E" w14:textId="77777777" w:rsidR="000F65F7" w:rsidRPr="001A614B" w:rsidRDefault="000F65F7" w:rsidP="00B62317">
            <w:pPr>
              <w:pStyle w:val="LightGrid-Accent32"/>
              <w:ind w:left="0"/>
              <w:jc w:val="both"/>
              <w:rPr>
                <w:rFonts w:ascii="Sylfaen" w:hAnsi="Sylfaen" w:cs="Sylfaen"/>
                <w:sz w:val="20"/>
                <w:szCs w:val="20"/>
                <w:lang w:val="ka-GE"/>
              </w:rPr>
            </w:pPr>
            <w:r w:rsidRPr="001A614B">
              <w:rPr>
                <w:rFonts w:ascii="Sylfaen" w:hAnsi="Sylfaen" w:cs="Sylfaen"/>
                <w:sz w:val="20"/>
                <w:szCs w:val="20"/>
                <w:lang w:val="ka-GE"/>
              </w:rPr>
              <w:t>სამინისტრო</w:t>
            </w:r>
          </w:p>
          <w:p w14:paraId="0E3FB18F" w14:textId="77777777" w:rsidR="000F65F7" w:rsidRPr="001A614B" w:rsidRDefault="000F65F7" w:rsidP="00B62317">
            <w:pPr>
              <w:pStyle w:val="LightGrid-Accent32"/>
              <w:ind w:left="0"/>
              <w:jc w:val="both"/>
              <w:rPr>
                <w:rFonts w:ascii="Sylfaen" w:hAnsi="Sylfaen" w:cstheme="majorHAnsi"/>
                <w:sz w:val="20"/>
                <w:szCs w:val="20"/>
                <w:lang w:val="ka-GE"/>
              </w:rPr>
            </w:pPr>
            <w:r w:rsidRPr="001A614B">
              <w:rPr>
                <w:rFonts w:ascii="Sylfaen" w:hAnsi="Sylfaen" w:cs="Sylfaen"/>
                <w:sz w:val="20"/>
                <w:szCs w:val="20"/>
                <w:lang w:val="ka-GE"/>
              </w:rPr>
              <w:t>საქართველოს შინაგან საქმეთა სამინისტრო</w:t>
            </w:r>
          </w:p>
          <w:p w14:paraId="3C8B75EB" w14:textId="77777777" w:rsidR="000F65F7" w:rsidRPr="001A614B" w:rsidRDefault="000F65F7" w:rsidP="00B62317">
            <w:pPr>
              <w:rPr>
                <w:rFonts w:ascii="Sylfaen" w:hAnsi="Sylfaen" w:cstheme="majorHAnsi"/>
                <w:sz w:val="20"/>
                <w:szCs w:val="20"/>
              </w:rPr>
            </w:pPr>
          </w:p>
        </w:tc>
        <w:tc>
          <w:tcPr>
            <w:tcW w:w="1701" w:type="dxa"/>
            <w:shd w:val="clear" w:color="auto" w:fill="BDD6EE" w:themeFill="accent1" w:themeFillTint="66"/>
          </w:tcPr>
          <w:p w14:paraId="4D379056" w14:textId="77777777" w:rsidR="000F65F7" w:rsidRPr="001A614B" w:rsidRDefault="000F65F7" w:rsidP="00B62317">
            <w:pPr>
              <w:rPr>
                <w:rFonts w:ascii="Sylfaen" w:hAnsi="Sylfaen" w:cstheme="majorHAnsi"/>
                <w:sz w:val="20"/>
                <w:szCs w:val="20"/>
              </w:rPr>
            </w:pPr>
          </w:p>
        </w:tc>
      </w:tr>
    </w:tbl>
    <w:p w14:paraId="5CD1E001" w14:textId="77777777" w:rsidR="000F65F7" w:rsidRPr="001A614B" w:rsidRDefault="000F65F7" w:rsidP="000F65F7">
      <w:pPr>
        <w:rPr>
          <w:rFonts w:ascii="Sylfaen" w:hAnsi="Sylfaen" w:cstheme="majorHAnsi"/>
          <w:sz w:val="20"/>
          <w:szCs w:val="20"/>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1A614B" w14:paraId="614BE688" w14:textId="77777777" w:rsidTr="00B62317">
        <w:tc>
          <w:tcPr>
            <w:tcW w:w="1912" w:type="dxa"/>
            <w:shd w:val="clear" w:color="auto" w:fill="8496B0" w:themeFill="text2" w:themeFillTint="99"/>
            <w:vAlign w:val="center"/>
          </w:tcPr>
          <w:p w14:paraId="7A8B719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მიზანი 1</w:t>
            </w:r>
          </w:p>
        </w:tc>
        <w:tc>
          <w:tcPr>
            <w:tcW w:w="2732" w:type="dxa"/>
            <w:shd w:val="clear" w:color="auto" w:fill="7B7B7B" w:themeFill="accent3" w:themeFillShade="BF"/>
            <w:vAlign w:val="center"/>
          </w:tcPr>
          <w:p w14:paraId="52915E8F"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ამოცანა</w:t>
            </w:r>
          </w:p>
        </w:tc>
        <w:tc>
          <w:tcPr>
            <w:tcW w:w="1945" w:type="dxa"/>
            <w:shd w:val="clear" w:color="auto" w:fill="7B7B7B" w:themeFill="accent3" w:themeFillShade="BF"/>
            <w:vAlign w:val="center"/>
          </w:tcPr>
          <w:p w14:paraId="2DE5707D"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საბაზისო მონაცემი</w:t>
            </w:r>
          </w:p>
        </w:tc>
        <w:tc>
          <w:tcPr>
            <w:tcW w:w="2195" w:type="dxa"/>
            <w:shd w:val="clear" w:color="auto" w:fill="7B7B7B" w:themeFill="accent3" w:themeFillShade="BF"/>
            <w:vAlign w:val="center"/>
          </w:tcPr>
          <w:p w14:paraId="1EA2C68B"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რისკები</w:t>
            </w:r>
          </w:p>
        </w:tc>
      </w:tr>
      <w:tr w:rsidR="000F65F7" w:rsidRPr="00B74B8D" w14:paraId="0E89CEAC" w14:textId="77777777" w:rsidTr="00B62317">
        <w:trPr>
          <w:trHeight w:val="3098"/>
        </w:trPr>
        <w:tc>
          <w:tcPr>
            <w:tcW w:w="1912" w:type="dxa"/>
            <w:vMerge w:val="restart"/>
            <w:shd w:val="clear" w:color="auto" w:fill="ACB9CA" w:themeFill="text2" w:themeFillTint="66"/>
          </w:tcPr>
          <w:p w14:paraId="37D7D649" w14:textId="77777777" w:rsidR="000F65F7" w:rsidRPr="00B74B8D" w:rsidRDefault="000F65F7" w:rsidP="00B62317">
            <w:pPr>
              <w:rPr>
                <w:rFonts w:ascii="Sylfaen" w:hAnsi="Sylfaen" w:cstheme="majorHAnsi"/>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732" w:type="dxa"/>
            <w:vMerge w:val="restart"/>
            <w:shd w:val="clear" w:color="auto" w:fill="C9C9C9" w:themeFill="accent3" w:themeFillTint="99"/>
          </w:tcPr>
          <w:p w14:paraId="6E44710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w:t>
            </w:r>
            <w:r w:rsidRPr="00B74B8D">
              <w:rPr>
                <w:rFonts w:ascii="Sylfaen" w:hAnsi="Sylfaen" w:cs="Sylfaen"/>
                <w:sz w:val="20"/>
                <w:szCs w:val="20"/>
                <w:lang w:val="ka-GE"/>
              </w:rPr>
              <w:lastRenderedPageBreak/>
              <w:t>დაყრდნობით</w:t>
            </w:r>
          </w:p>
        </w:tc>
        <w:tc>
          <w:tcPr>
            <w:tcW w:w="1687" w:type="dxa"/>
            <w:shd w:val="clear" w:color="auto" w:fill="C9C9C9" w:themeFill="accent3" w:themeFillTint="99"/>
          </w:tcPr>
          <w:p w14:paraId="1368E531" w14:textId="77777777" w:rsidR="000F65F7" w:rsidRPr="00B74B8D" w:rsidRDefault="000F65F7" w:rsidP="00B62317">
            <w:pPr>
              <w:rPr>
                <w:rFonts w:ascii="Sylfaen" w:hAnsi="Sylfaen" w:cs="Sylfaen"/>
                <w:sz w:val="20"/>
                <w:szCs w:val="20"/>
              </w:rPr>
            </w:pPr>
            <w:r w:rsidRPr="00B74B8D">
              <w:rPr>
                <w:rFonts w:ascii="Sylfaen" w:hAnsi="Sylfaen" w:cs="Sylfaen"/>
                <w:sz w:val="20"/>
                <w:szCs w:val="20"/>
                <w:lang w:val="ka-GE"/>
              </w:rPr>
              <w:lastRenderedPageBreak/>
              <w:t>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w:t>
            </w:r>
            <w:r w:rsidRPr="00B74B8D">
              <w:rPr>
                <w:rFonts w:ascii="Sylfaen" w:hAnsi="Sylfaen" w:cs="Sylfaen"/>
                <w:sz w:val="20"/>
                <w:szCs w:val="20"/>
                <w:lang w:val="ka-GE"/>
              </w:rPr>
              <w:lastRenderedPageBreak/>
              <w:t xml:space="preserve">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B74B8D" w:rsidRDefault="000F65F7" w:rsidP="00B62317">
            <w:pPr>
              <w:rPr>
                <w:rFonts w:ascii="Sylfaen" w:hAnsi="Sylfaen" w:cs="Sylfaen"/>
                <w:sz w:val="20"/>
                <w:szCs w:val="20"/>
                <w:lang w:val="ka-GE"/>
              </w:rPr>
            </w:pPr>
          </w:p>
          <w:p w14:paraId="73856BF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4786809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DFEF0C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0867BB51" w14:textId="77777777" w:rsidR="000F65F7" w:rsidRPr="00B74B8D" w:rsidRDefault="000F65F7" w:rsidP="00B62317">
            <w:pPr>
              <w:rPr>
                <w:rFonts w:ascii="Sylfaen" w:hAnsi="Sylfaen" w:cs="Sylfaen"/>
                <w:sz w:val="20"/>
                <w:szCs w:val="20"/>
                <w:lang w:val="ka-GE"/>
              </w:rPr>
            </w:pPr>
          </w:p>
        </w:tc>
      </w:tr>
      <w:tr w:rsidR="000F65F7" w:rsidRPr="00B74B8D" w14:paraId="4C978CDB" w14:textId="77777777" w:rsidTr="00B62317">
        <w:tc>
          <w:tcPr>
            <w:tcW w:w="1912" w:type="dxa"/>
            <w:vMerge/>
            <w:shd w:val="clear" w:color="auto" w:fill="ACB9CA" w:themeFill="text2" w:themeFillTint="66"/>
          </w:tcPr>
          <w:p w14:paraId="57CA5175"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07A3DF75"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34C038D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4D513F76"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0FC63E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19.02.2019  წ. - საქართველოს შრომის კანონმდებლობაში შესულია ცვლილებები XXX დანართით  გათვალისწინებული 3 (</w:t>
            </w:r>
            <w:r w:rsidRPr="000F398D">
              <w:rPr>
                <w:rFonts w:cstheme="minorHAnsi"/>
                <w:sz w:val="20"/>
                <w:szCs w:val="20"/>
                <w:lang w:val="ka-GE"/>
              </w:rPr>
              <w:t>2000/43/EC </w:t>
            </w:r>
            <w:r w:rsidRPr="000F398D">
              <w:rPr>
                <w:rFonts w:cstheme="minorHAnsi"/>
                <w:sz w:val="20"/>
                <w:szCs w:val="20"/>
              </w:rPr>
              <w:t xml:space="preserve">; </w:t>
            </w:r>
            <w:r w:rsidRPr="000F398D">
              <w:rPr>
                <w:rFonts w:cstheme="minorHAnsi"/>
                <w:sz w:val="20"/>
                <w:szCs w:val="20"/>
                <w:lang w:val="ka-GE"/>
              </w:rPr>
              <w:t>2000/78/EC</w:t>
            </w:r>
            <w:r w:rsidRPr="000F398D">
              <w:rPr>
                <w:rFonts w:cstheme="minorHAnsi"/>
                <w:sz w:val="20"/>
                <w:szCs w:val="20"/>
              </w:rPr>
              <w:t xml:space="preserve">; </w:t>
            </w:r>
            <w:r w:rsidRPr="000F398D">
              <w:rPr>
                <w:rFonts w:cstheme="minorHAnsi"/>
                <w:sz w:val="20"/>
                <w:szCs w:val="20"/>
                <w:u w:color="FF0000"/>
                <w:lang w:val="ka-GE"/>
              </w:rPr>
              <w:t>2004/113/EC</w:t>
            </w:r>
            <w:r w:rsidRPr="000F398D">
              <w:rPr>
                <w:rFonts w:cstheme="minorHAnsi"/>
                <w:sz w:val="20"/>
                <w:szCs w:val="20"/>
                <w:lang w:val="en-GB"/>
              </w:rPr>
              <w:t>)</w:t>
            </w:r>
            <w:r w:rsidRPr="00B74B8D">
              <w:rPr>
                <w:rFonts w:ascii="Sylfaen" w:hAnsi="Sylfaen" w:cs="Sylfaen"/>
                <w:sz w:val="20"/>
                <w:szCs w:val="20"/>
                <w:lang w:val="ka-GE"/>
              </w:rPr>
              <w:t>დირექტივის შესაბამისად</w:t>
            </w:r>
          </w:p>
        </w:tc>
        <w:tc>
          <w:tcPr>
            <w:tcW w:w="2195" w:type="dxa"/>
            <w:shd w:val="clear" w:color="auto" w:fill="C9C9C9" w:themeFill="accent3" w:themeFillTint="99"/>
          </w:tcPr>
          <w:p w14:paraId="2D91DDE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XXX დანართით - განსაზღვრული 14 დირექტივა სრულად ასახულია კანონმდებლობაში</w:t>
            </w:r>
          </w:p>
        </w:tc>
        <w:tc>
          <w:tcPr>
            <w:tcW w:w="1465" w:type="dxa"/>
            <w:shd w:val="clear" w:color="auto" w:fill="C9C9C9" w:themeFill="accent3" w:themeFillTint="99"/>
          </w:tcPr>
          <w:p w14:paraId="4FF9BA5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3A6F290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5586921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269F694E" w14:textId="77777777" w:rsidR="000F65F7" w:rsidRPr="00B74B8D" w:rsidRDefault="000F65F7" w:rsidP="00B62317">
            <w:pPr>
              <w:rPr>
                <w:rFonts w:ascii="Sylfaen" w:hAnsi="Sylfaen" w:cs="Sylfaen"/>
                <w:sz w:val="20"/>
                <w:szCs w:val="20"/>
                <w:lang w:val="ka-GE"/>
              </w:rPr>
            </w:pPr>
          </w:p>
        </w:tc>
      </w:tr>
      <w:tr w:rsidR="000F65F7" w:rsidRPr="00B74B8D" w14:paraId="727A9EEC" w14:textId="77777777" w:rsidTr="00B62317">
        <w:tc>
          <w:tcPr>
            <w:tcW w:w="1912" w:type="dxa"/>
            <w:vMerge/>
            <w:shd w:val="clear" w:color="auto" w:fill="ACB9CA" w:themeFill="text2" w:themeFillTint="66"/>
          </w:tcPr>
          <w:p w14:paraId="6D039E40" w14:textId="77777777" w:rsidR="000F65F7" w:rsidRPr="00B74B8D" w:rsidRDefault="000F65F7" w:rsidP="00B62317">
            <w:pPr>
              <w:rPr>
                <w:rFonts w:ascii="Sylfaen" w:hAnsi="Sylfaen" w:cstheme="majorHAnsi"/>
                <w:sz w:val="20"/>
                <w:szCs w:val="20"/>
              </w:rPr>
            </w:pPr>
          </w:p>
        </w:tc>
        <w:tc>
          <w:tcPr>
            <w:tcW w:w="2732" w:type="dxa"/>
            <w:vMerge w:val="restart"/>
            <w:shd w:val="clear" w:color="auto" w:fill="C9C9C9" w:themeFill="accent3" w:themeFillTint="99"/>
          </w:tcPr>
          <w:p w14:paraId="3EDADE4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1.2 შრომის ინსპექციის გაძლიერება </w:t>
            </w:r>
          </w:p>
          <w:p w14:paraId="6D8E52AF"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0806FE4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B74B8D" w:rsidRDefault="000F65F7" w:rsidP="00B62317">
            <w:pPr>
              <w:rPr>
                <w:rFonts w:ascii="Sylfaen" w:hAnsi="Sylfaen" w:cstheme="minorHAnsi"/>
                <w:sz w:val="20"/>
                <w:szCs w:val="20"/>
                <w:lang w:val="ka-GE"/>
              </w:rPr>
            </w:pPr>
            <w:r w:rsidRPr="00B74B8D">
              <w:rPr>
                <w:rFonts w:ascii="Sylfaen" w:hAnsi="Sylfaen" w:cs="Sylfaen"/>
                <w:sz w:val="20"/>
                <w:szCs w:val="20"/>
                <w:lang w:val="ka-GE"/>
              </w:rPr>
              <w:t>2018</w:t>
            </w:r>
            <w:r>
              <w:rPr>
                <w:rFonts w:ascii="Sylfaen" w:hAnsi="Sylfaen" w:cs="Sylfaen"/>
                <w:sz w:val="20"/>
                <w:szCs w:val="20"/>
                <w:lang w:val="ka-GE"/>
              </w:rPr>
              <w:t xml:space="preserve"> </w:t>
            </w:r>
            <w:r w:rsidRPr="00B74B8D">
              <w:rPr>
                <w:rFonts w:ascii="Sylfaen" w:hAnsi="Sylfaen" w:cs="Sylfaen"/>
                <w:sz w:val="20"/>
                <w:szCs w:val="20"/>
                <w:lang w:val="ka-GE"/>
              </w:rPr>
              <w:t>წ.-</w:t>
            </w:r>
            <w:r w:rsidRPr="00B74B8D">
              <w:rPr>
                <w:rFonts w:ascii="Sylfaen" w:hAnsi="Sylfaen" w:cs="Sylfaen"/>
                <w:sz w:val="20"/>
                <w:szCs w:val="20"/>
              </w:rPr>
              <w:t xml:space="preserve"> </w:t>
            </w:r>
            <w:r w:rsidRPr="00B74B8D">
              <w:rPr>
                <w:rFonts w:cstheme="minorHAnsi"/>
                <w:sz w:val="20"/>
                <w:szCs w:val="20"/>
              </w:rPr>
              <w:t>2</w:t>
            </w:r>
            <w:r w:rsidRPr="00B74B8D">
              <w:rPr>
                <w:rFonts w:ascii="Sylfaen" w:hAnsi="Sylfaen" w:cstheme="minorHAnsi"/>
                <w:sz w:val="20"/>
                <w:szCs w:val="20"/>
                <w:lang w:val="ka-GE"/>
              </w:rPr>
              <w:t>24</w:t>
            </w:r>
            <w:r w:rsidRPr="00B74B8D">
              <w:rPr>
                <w:rFonts w:ascii="Sylfaen" w:hAnsi="Sylfaen" w:cstheme="minorHAnsi"/>
                <w:sz w:val="20"/>
                <w:szCs w:val="20"/>
              </w:rPr>
              <w:t xml:space="preserve"> </w:t>
            </w:r>
            <w:r w:rsidRPr="00B74B8D">
              <w:rPr>
                <w:rFonts w:ascii="Sylfaen" w:hAnsi="Sylfaen" w:cstheme="minorHAnsi"/>
                <w:sz w:val="20"/>
                <w:szCs w:val="20"/>
                <w:lang w:val="ka-GE"/>
              </w:rPr>
              <w:t>ობიექტი პროგრამის ფარგლებში;</w:t>
            </w:r>
          </w:p>
          <w:p w14:paraId="138AFCD9" w14:textId="77777777" w:rsidR="000F65F7" w:rsidRPr="00B74B8D" w:rsidRDefault="000F65F7" w:rsidP="00B62317">
            <w:pPr>
              <w:rPr>
                <w:rFonts w:ascii="Sylfaen" w:hAnsi="Sylfaen" w:cs="Sylfaen"/>
                <w:sz w:val="20"/>
                <w:szCs w:val="20"/>
                <w:lang w:val="ka-GE"/>
              </w:rPr>
            </w:pPr>
            <w:r w:rsidRPr="00B74B8D">
              <w:rPr>
                <w:rFonts w:ascii="Sylfaen" w:hAnsi="Sylfaen" w:cstheme="minorHAnsi"/>
                <w:sz w:val="20"/>
                <w:szCs w:val="20"/>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72FB32C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29D8D138"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DDF16CD" w14:textId="77777777" w:rsidR="000F65F7" w:rsidRPr="00B74B8D" w:rsidRDefault="000F65F7" w:rsidP="00B62317">
            <w:pPr>
              <w:rPr>
                <w:rFonts w:ascii="Sylfaen" w:hAnsi="Sylfaen" w:cs="Sylfaen"/>
                <w:sz w:val="20"/>
                <w:szCs w:val="20"/>
                <w:lang w:val="ka-GE"/>
              </w:rPr>
            </w:pPr>
          </w:p>
        </w:tc>
      </w:tr>
      <w:tr w:rsidR="000F65F7" w:rsidRPr="00B74B8D" w14:paraId="5D3A8BDC" w14:textId="77777777" w:rsidTr="00B62317">
        <w:tc>
          <w:tcPr>
            <w:tcW w:w="1912" w:type="dxa"/>
            <w:vMerge/>
            <w:shd w:val="clear" w:color="auto" w:fill="ACB9CA" w:themeFill="text2" w:themeFillTint="66"/>
          </w:tcPr>
          <w:p w14:paraId="652FA5AA"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6FF3542E"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64F1585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ინსპექტორების რაოდენობა დასაქმებულებთან მიმართებაში</w:t>
            </w:r>
          </w:p>
          <w:p w14:paraId="19D7676A" w14:textId="77777777" w:rsidR="000F65F7" w:rsidRPr="00B74B8D" w:rsidRDefault="000F65F7" w:rsidP="00B62317">
            <w:pPr>
              <w:rPr>
                <w:rFonts w:ascii="Sylfaen" w:hAnsi="Sylfaen" w:cs="Sylfaen"/>
                <w:sz w:val="20"/>
                <w:szCs w:val="20"/>
                <w:lang w:val="ka-GE"/>
              </w:rPr>
            </w:pPr>
          </w:p>
          <w:p w14:paraId="77A70481" w14:textId="77777777" w:rsidR="000F65F7" w:rsidRPr="000F398D" w:rsidRDefault="000F65F7" w:rsidP="00B62317">
            <w:pPr>
              <w:pStyle w:val="CommentText"/>
              <w:rPr>
                <w:rFonts w:ascii="Sylfaen" w:hAnsi="Sylfaen" w:cs="Sylfaen"/>
                <w:lang w:val="ka-GE"/>
              </w:rPr>
            </w:pPr>
          </w:p>
        </w:tc>
        <w:tc>
          <w:tcPr>
            <w:tcW w:w="1687" w:type="dxa"/>
            <w:shd w:val="clear" w:color="auto" w:fill="C9C9C9" w:themeFill="accent3" w:themeFillTint="99"/>
          </w:tcPr>
          <w:p w14:paraId="5D64AF24"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w:t>
            </w:r>
            <w:r>
              <w:rPr>
                <w:rFonts w:ascii="Sylfaen" w:hAnsi="Sylfaen" w:cs="Sylfaen"/>
                <w:sz w:val="20"/>
                <w:szCs w:val="20"/>
                <w:lang w:val="ka-GE"/>
              </w:rPr>
              <w:t>.</w:t>
            </w:r>
            <w:r w:rsidRPr="00B74B8D">
              <w:rPr>
                <w:rFonts w:ascii="Sylfaen" w:hAnsi="Sylfaen" w:cs="Sylfaen"/>
                <w:sz w:val="20"/>
                <w:szCs w:val="20"/>
                <w:lang w:val="ka-GE"/>
              </w:rPr>
              <w:t xml:space="preserve"> -</w:t>
            </w:r>
          </w:p>
          <w:p w14:paraId="7A9FCFA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44.584 დასაქმებულზე</w:t>
            </w:r>
            <w:r w:rsidRPr="00B74B8D">
              <w:rPr>
                <w:rStyle w:val="FootnoteReference"/>
                <w:rFonts w:ascii="Sylfaen" w:hAnsi="Sylfaen" w:cs="Sylfaen"/>
                <w:sz w:val="20"/>
                <w:szCs w:val="20"/>
                <w:lang w:val="ka-GE"/>
              </w:rPr>
              <w:footnoteReference w:id="76"/>
            </w:r>
          </w:p>
          <w:p w14:paraId="5FEEB9EC" w14:textId="77777777" w:rsidR="000F65F7" w:rsidRPr="00B74B8D" w:rsidRDefault="000F65F7" w:rsidP="00B62317">
            <w:pPr>
              <w:rPr>
                <w:rFonts w:ascii="Sylfaen" w:hAnsi="Sylfaen" w:cs="Sylfaen"/>
                <w:sz w:val="20"/>
                <w:szCs w:val="20"/>
                <w:lang w:val="ka-GE"/>
              </w:rPr>
            </w:pPr>
          </w:p>
          <w:p w14:paraId="645F74AA" w14:textId="77777777" w:rsidR="000F65F7" w:rsidRPr="00B74B8D" w:rsidRDefault="000F65F7" w:rsidP="00B62317">
            <w:pPr>
              <w:rPr>
                <w:rFonts w:ascii="Sylfaen" w:hAnsi="Sylfaen" w:cs="Sylfaen"/>
                <w:sz w:val="20"/>
                <w:szCs w:val="20"/>
              </w:rPr>
            </w:pPr>
          </w:p>
          <w:p w14:paraId="3D0B871C" w14:textId="77777777" w:rsidR="000F65F7" w:rsidRPr="000F398D" w:rsidRDefault="000F65F7" w:rsidP="00B62317">
            <w:pPr>
              <w:pStyle w:val="CommentText"/>
              <w:rPr>
                <w:rFonts w:ascii="Sylfaen" w:hAnsi="Sylfaen" w:cs="Sylfaen"/>
                <w:lang w:val="ka-GE"/>
              </w:rPr>
            </w:pPr>
          </w:p>
        </w:tc>
        <w:tc>
          <w:tcPr>
            <w:tcW w:w="2195" w:type="dxa"/>
            <w:shd w:val="clear" w:color="auto" w:fill="C9C9C9" w:themeFill="accent3" w:themeFillTint="99"/>
          </w:tcPr>
          <w:p w14:paraId="7E4AFF7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20,000 დასაქმებულზე“</w:t>
            </w:r>
          </w:p>
          <w:p w14:paraId="1E38085F" w14:textId="77777777" w:rsidR="000F65F7" w:rsidRPr="00B74B8D" w:rsidRDefault="000F65F7" w:rsidP="00B62317">
            <w:pPr>
              <w:rPr>
                <w:rFonts w:ascii="Sylfaen" w:hAnsi="Sylfaen" w:cs="Sylfaen"/>
                <w:sz w:val="20"/>
                <w:szCs w:val="20"/>
                <w:lang w:val="ka-GE"/>
              </w:rPr>
            </w:pPr>
          </w:p>
          <w:p w14:paraId="66A5F38F" w14:textId="77777777" w:rsidR="000F65F7" w:rsidRPr="00B74B8D" w:rsidRDefault="000F65F7" w:rsidP="00B62317">
            <w:pPr>
              <w:rPr>
                <w:rFonts w:ascii="Sylfaen" w:hAnsi="Sylfaen" w:cs="Sylfaen"/>
                <w:sz w:val="20"/>
                <w:szCs w:val="20"/>
                <w:lang w:val="ka-GE"/>
              </w:rPr>
            </w:pPr>
          </w:p>
          <w:p w14:paraId="077DA6FE" w14:textId="77777777" w:rsidR="000F65F7" w:rsidRPr="00B74B8D" w:rsidRDefault="000F65F7" w:rsidP="00B62317">
            <w:pPr>
              <w:rPr>
                <w:rFonts w:ascii="Sylfaen" w:hAnsi="Sylfaen" w:cs="Sylfaen"/>
                <w:sz w:val="20"/>
                <w:szCs w:val="20"/>
                <w:lang w:val="ka-GE"/>
              </w:rPr>
            </w:pPr>
          </w:p>
          <w:p w14:paraId="7A7C2347" w14:textId="77777777" w:rsidR="000F65F7" w:rsidRPr="000F398D" w:rsidRDefault="000F65F7" w:rsidP="00B62317">
            <w:pPr>
              <w:pStyle w:val="CommentText"/>
              <w:rPr>
                <w:rFonts w:ascii="Sylfaen" w:hAnsi="Sylfaen" w:cs="Sylfaen"/>
                <w:lang w:val="ka-GE"/>
              </w:rPr>
            </w:pPr>
          </w:p>
        </w:tc>
        <w:tc>
          <w:tcPr>
            <w:tcW w:w="1465" w:type="dxa"/>
            <w:shd w:val="clear" w:color="auto" w:fill="C9C9C9" w:themeFill="accent3" w:themeFillTint="99"/>
          </w:tcPr>
          <w:p w14:paraId="0762662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64F6070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D78E3CC"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31C7E8CB" w14:textId="77777777" w:rsidR="000F65F7" w:rsidRPr="00B74B8D" w:rsidRDefault="000F65F7" w:rsidP="00B62317">
            <w:pPr>
              <w:rPr>
                <w:rFonts w:ascii="Sylfaen" w:hAnsi="Sylfaen" w:cs="Sylfaen"/>
                <w:sz w:val="20"/>
                <w:szCs w:val="20"/>
                <w:lang w:val="ka-GE"/>
              </w:rPr>
            </w:pPr>
          </w:p>
        </w:tc>
      </w:tr>
      <w:tr w:rsidR="000F65F7" w:rsidRPr="00B74B8D" w14:paraId="6934791F" w14:textId="77777777" w:rsidTr="00B62317">
        <w:tc>
          <w:tcPr>
            <w:tcW w:w="1912" w:type="dxa"/>
            <w:vMerge/>
            <w:shd w:val="clear" w:color="auto" w:fill="ACB9CA" w:themeFill="text2" w:themeFillTint="66"/>
          </w:tcPr>
          <w:p w14:paraId="2A146824"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6BEBF22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1.3 სოციალური დიალოგის და პარტნიორობის გაღრმავება  </w:t>
            </w:r>
          </w:p>
          <w:p w14:paraId="55B5FADD"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4165E6B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7D520DE4"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FEBE23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2752DBC2" w14:textId="77777777" w:rsidR="000F65F7" w:rsidRPr="00B74B8D" w:rsidRDefault="000F65F7" w:rsidP="00B62317">
            <w:pPr>
              <w:rPr>
                <w:rFonts w:ascii="Sylfaen" w:hAnsi="Sylfaen" w:cs="Sylfaen"/>
                <w:sz w:val="20"/>
                <w:szCs w:val="20"/>
                <w:lang w:val="ka-GE"/>
              </w:rPr>
            </w:pPr>
          </w:p>
          <w:p w14:paraId="30C571A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მინიმუმ ორი შეხვედრა</w:t>
            </w:r>
          </w:p>
        </w:tc>
        <w:tc>
          <w:tcPr>
            <w:tcW w:w="1465" w:type="dxa"/>
            <w:shd w:val="clear" w:color="auto" w:fill="C9C9C9" w:themeFill="accent3" w:themeFillTint="99"/>
          </w:tcPr>
          <w:p w14:paraId="71E0D093"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58AE820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9BF0C4D"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147C3EE" w14:textId="77777777" w:rsidR="000F65F7" w:rsidRPr="00B74B8D" w:rsidRDefault="000F65F7" w:rsidP="00B62317">
            <w:pPr>
              <w:rPr>
                <w:rFonts w:ascii="Sylfaen" w:hAnsi="Sylfaen" w:cs="Sylfaen"/>
                <w:sz w:val="20"/>
                <w:szCs w:val="20"/>
                <w:lang w:val="ka-GE"/>
              </w:rPr>
            </w:pPr>
          </w:p>
        </w:tc>
      </w:tr>
      <w:tr w:rsidR="000F65F7" w:rsidRPr="00B74B8D" w14:paraId="193F8368" w14:textId="77777777" w:rsidTr="00B62317">
        <w:tc>
          <w:tcPr>
            <w:tcW w:w="1912" w:type="dxa"/>
            <w:vMerge/>
            <w:shd w:val="clear" w:color="auto" w:fill="ACB9CA" w:themeFill="text2" w:themeFillTint="66"/>
          </w:tcPr>
          <w:p w14:paraId="1D177740"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284695B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1.4 შრომითი მედიაციის გაძლიერება</w:t>
            </w:r>
          </w:p>
        </w:tc>
        <w:tc>
          <w:tcPr>
            <w:tcW w:w="1945" w:type="dxa"/>
            <w:shd w:val="clear" w:color="auto" w:fill="C9C9C9" w:themeFill="accent3" w:themeFillTint="99"/>
          </w:tcPr>
          <w:p w14:paraId="36E946B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შრომითი დავების მედიატორების </w:t>
            </w:r>
            <w:r w:rsidRPr="00B74B8D">
              <w:rPr>
                <w:rFonts w:ascii="Sylfaen" w:hAnsi="Sylfaen" w:cs="Sylfaen"/>
                <w:sz w:val="20"/>
                <w:szCs w:val="20"/>
                <w:lang w:val="ka-GE"/>
              </w:rPr>
              <w:lastRenderedPageBreak/>
              <w:t>რაოდენობა</w:t>
            </w:r>
            <w:r>
              <w:rPr>
                <w:rFonts w:ascii="Sylfaen" w:hAnsi="Sylfaen" w:cs="Sylfaen"/>
                <w:sz w:val="20"/>
                <w:szCs w:val="20"/>
                <w:lang w:val="ka-GE"/>
              </w:rPr>
              <w:t xml:space="preserve"> </w:t>
            </w:r>
            <w:r w:rsidRPr="00B74B8D">
              <w:rPr>
                <w:rFonts w:ascii="Sylfaen" w:hAnsi="Sylfaen" w:cs="Sylfaen"/>
                <w:sz w:val="20"/>
                <w:szCs w:val="20"/>
                <w:lang w:val="ka-GE"/>
              </w:rPr>
              <w:t>და მათი კვალიფიკაციის ამაღლება</w:t>
            </w:r>
          </w:p>
        </w:tc>
        <w:tc>
          <w:tcPr>
            <w:tcW w:w="1687" w:type="dxa"/>
            <w:shd w:val="clear" w:color="auto" w:fill="C9C9C9" w:themeFill="accent3" w:themeFillTint="99"/>
          </w:tcPr>
          <w:p w14:paraId="2E49F8A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 xml:space="preserve">2018 წელი - 11 მედიატორი. </w:t>
            </w:r>
            <w:r w:rsidRPr="00B74B8D">
              <w:rPr>
                <w:rFonts w:ascii="Sylfaen" w:hAnsi="Sylfaen" w:cs="Sylfaen"/>
                <w:sz w:val="20"/>
                <w:szCs w:val="20"/>
                <w:lang w:val="ka-GE"/>
              </w:rPr>
              <w:lastRenderedPageBreak/>
              <w:t xml:space="preserve">ჩატარდა 1 ტრენინგი </w:t>
            </w:r>
          </w:p>
          <w:p w14:paraId="66D3E36C" w14:textId="77777777" w:rsidR="000F65F7" w:rsidRPr="00B74B8D" w:rsidRDefault="000F65F7" w:rsidP="00B62317">
            <w:pPr>
              <w:rPr>
                <w:rFonts w:ascii="Sylfaen" w:hAnsi="Sylfaen" w:cs="Sylfaen"/>
                <w:sz w:val="20"/>
                <w:szCs w:val="20"/>
                <w:lang w:val="ka-GE"/>
              </w:rPr>
            </w:pPr>
          </w:p>
        </w:tc>
        <w:tc>
          <w:tcPr>
            <w:tcW w:w="2195" w:type="dxa"/>
            <w:shd w:val="clear" w:color="auto" w:fill="C9C9C9" w:themeFill="accent3" w:themeFillTint="99"/>
          </w:tcPr>
          <w:p w14:paraId="69C8832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 xml:space="preserve">მედიატორების რაოდენობა 15; </w:t>
            </w:r>
          </w:p>
          <w:p w14:paraId="4C5C05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წელიწადში 2 ტრენინგი</w:t>
            </w:r>
          </w:p>
        </w:tc>
        <w:tc>
          <w:tcPr>
            <w:tcW w:w="1465" w:type="dxa"/>
            <w:shd w:val="clear" w:color="auto" w:fill="C9C9C9" w:themeFill="accent3" w:themeFillTint="99"/>
          </w:tcPr>
          <w:p w14:paraId="014318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2023</w:t>
            </w:r>
          </w:p>
          <w:p w14:paraId="06086C4A" w14:textId="77777777" w:rsidR="000F65F7" w:rsidRPr="00B74B8D" w:rsidRDefault="000F65F7" w:rsidP="00B62317">
            <w:pPr>
              <w:rPr>
                <w:rFonts w:ascii="Sylfaen" w:hAnsi="Sylfaen" w:cs="Sylfaen"/>
                <w:sz w:val="20"/>
                <w:szCs w:val="20"/>
                <w:lang w:val="ka-GE"/>
              </w:rPr>
            </w:pPr>
          </w:p>
        </w:tc>
        <w:tc>
          <w:tcPr>
            <w:tcW w:w="1497" w:type="dxa"/>
            <w:shd w:val="clear" w:color="auto" w:fill="C9C9C9" w:themeFill="accent3" w:themeFillTint="99"/>
          </w:tcPr>
          <w:p w14:paraId="0C2F015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2533D42"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4E61CE98" w14:textId="77777777" w:rsidR="000F65F7" w:rsidRPr="00B74B8D" w:rsidRDefault="000F65F7" w:rsidP="00B62317">
            <w:pPr>
              <w:rPr>
                <w:rFonts w:ascii="Sylfaen" w:hAnsi="Sylfaen" w:cstheme="majorHAnsi"/>
                <w:sz w:val="20"/>
                <w:szCs w:val="20"/>
              </w:rPr>
            </w:pPr>
          </w:p>
        </w:tc>
      </w:tr>
    </w:tbl>
    <w:p w14:paraId="34A0F5D6" w14:textId="77777777" w:rsidR="000F65F7" w:rsidRPr="00B74B8D" w:rsidRDefault="000F65F7" w:rsidP="000F65F7">
      <w:pPr>
        <w:rPr>
          <w:rFonts w:ascii="Sylfaen" w:hAnsi="Sylfaen" w:cstheme="majorHAnsi"/>
          <w:b/>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21E403B5" w14:textId="77777777" w:rsidTr="00B62317">
        <w:tc>
          <w:tcPr>
            <w:tcW w:w="1487" w:type="dxa"/>
            <w:tcBorders>
              <w:bottom w:val="single" w:sz="4" w:space="0" w:color="auto"/>
            </w:tcBorders>
            <w:shd w:val="clear" w:color="auto" w:fill="8496B0" w:themeFill="text2" w:themeFillTint="99"/>
            <w:vAlign w:val="center"/>
          </w:tcPr>
          <w:p w14:paraId="1E03F068" w14:textId="77777777"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მიზანი 2</w:t>
            </w:r>
          </w:p>
        </w:tc>
        <w:tc>
          <w:tcPr>
            <w:tcW w:w="2023" w:type="dxa"/>
            <w:tcBorders>
              <w:bottom w:val="single" w:sz="4" w:space="0" w:color="auto"/>
            </w:tcBorders>
            <w:shd w:val="clear" w:color="auto" w:fill="8496B0" w:themeFill="text2" w:themeFillTint="99"/>
            <w:vAlign w:val="center"/>
          </w:tcPr>
          <w:p w14:paraId="182A7B3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02D2EDC9" w14:textId="77777777" w:rsidTr="00B62317">
        <w:trPr>
          <w:trHeight w:val="852"/>
        </w:trPr>
        <w:tc>
          <w:tcPr>
            <w:tcW w:w="1487" w:type="dxa"/>
            <w:shd w:val="clear" w:color="auto" w:fill="ACB9CA" w:themeFill="text2" w:themeFillTint="66"/>
          </w:tcPr>
          <w:p w14:paraId="436F0DE5" w14:textId="77777777" w:rsidR="000F65F7" w:rsidRPr="00B74B8D" w:rsidRDefault="000F65F7" w:rsidP="00B62317">
            <w:pPr>
              <w:rPr>
                <w:rFonts w:ascii="Sylfaen" w:hAnsi="Sylfaen" w:cstheme="majorHAnsi"/>
                <w:b/>
                <w:sz w:val="20"/>
                <w:szCs w:val="20"/>
              </w:rPr>
            </w:pPr>
            <w:r w:rsidRPr="00B74B8D">
              <w:rPr>
                <w:rFonts w:ascii="Sylfaen" w:hAnsi="Sylfaen" w:cs="Sylfaen"/>
                <w:b/>
                <w:sz w:val="20"/>
                <w:szCs w:val="20"/>
              </w:rPr>
              <w:t>შრომითი</w:t>
            </w:r>
            <w:r w:rsidRPr="00B74B8D">
              <w:rPr>
                <w:rFonts w:ascii="Sylfaen" w:hAnsi="Sylfaen" w:cstheme="majorHAnsi"/>
                <w:b/>
                <w:sz w:val="20"/>
                <w:szCs w:val="20"/>
              </w:rPr>
              <w:t xml:space="preserve"> </w:t>
            </w:r>
            <w:r w:rsidRPr="00B74B8D">
              <w:rPr>
                <w:rFonts w:ascii="Sylfaen" w:hAnsi="Sylfaen" w:cs="Sylfaen"/>
                <w:b/>
                <w:sz w:val="20"/>
                <w:szCs w:val="20"/>
              </w:rPr>
              <w:t>მიგრაციის</w:t>
            </w:r>
            <w:r w:rsidRPr="00B74B8D">
              <w:rPr>
                <w:rFonts w:ascii="Sylfaen" w:hAnsi="Sylfaen" w:cstheme="majorHAnsi"/>
                <w:b/>
                <w:sz w:val="20"/>
                <w:szCs w:val="20"/>
              </w:rPr>
              <w:t xml:space="preserve"> </w:t>
            </w:r>
            <w:r w:rsidRPr="00B74B8D">
              <w:rPr>
                <w:rFonts w:ascii="Sylfaen" w:hAnsi="Sylfaen" w:cs="Sylfaen"/>
                <w:b/>
                <w:sz w:val="20"/>
                <w:szCs w:val="20"/>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DD6EE" w:themeFill="accent1" w:themeFillTint="66"/>
          </w:tcPr>
          <w:p w14:paraId="1EC9E828"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მარეგულირებელი სამართლებრივი აქტები:</w:t>
            </w:r>
          </w:p>
          <w:p w14:paraId="42DC074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კანონი „შრომითი მიგრაციის შესახებ“;</w:t>
            </w:r>
          </w:p>
          <w:p w14:paraId="0E0FB983"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მთავრობის დადგენილება N417</w:t>
            </w:r>
          </w:p>
        </w:tc>
        <w:tc>
          <w:tcPr>
            <w:tcW w:w="2551" w:type="dxa"/>
            <w:shd w:val="clear" w:color="auto" w:fill="BDD6EE" w:themeFill="accent1" w:themeFillTint="66"/>
          </w:tcPr>
          <w:p w14:paraId="0C4C8918"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DF720A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სამინისტრო</w:t>
            </w:r>
          </w:p>
        </w:tc>
        <w:tc>
          <w:tcPr>
            <w:tcW w:w="1701" w:type="dxa"/>
            <w:shd w:val="clear" w:color="auto" w:fill="BDD6EE" w:themeFill="accent1" w:themeFillTint="66"/>
          </w:tcPr>
          <w:p w14:paraId="4CAC234C"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bl>
    <w:p w14:paraId="70F8DCF5" w14:textId="77777777" w:rsidR="000F65F7" w:rsidRPr="00B74B8D" w:rsidRDefault="000F65F7" w:rsidP="000F65F7">
      <w:pPr>
        <w:rPr>
          <w:rFonts w:ascii="Sylfaen" w:hAnsi="Sylfaen" w:cstheme="majorHAnsi"/>
          <w:sz w:val="20"/>
          <w:szCs w:val="20"/>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0F65F7" w:rsidRPr="00B74B8D" w14:paraId="5B495796" w14:textId="77777777" w:rsidTr="00B62317">
        <w:tc>
          <w:tcPr>
            <w:tcW w:w="1668" w:type="dxa"/>
            <w:shd w:val="clear" w:color="auto" w:fill="8496B0" w:themeFill="text2" w:themeFillTint="99"/>
            <w:vAlign w:val="center"/>
          </w:tcPr>
          <w:p w14:paraId="164191E7"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მიზანი 2</w:t>
            </w:r>
          </w:p>
        </w:tc>
        <w:tc>
          <w:tcPr>
            <w:tcW w:w="2693" w:type="dxa"/>
            <w:shd w:val="clear" w:color="auto" w:fill="7B7B7B" w:themeFill="accent3" w:themeFillShade="BF"/>
            <w:vAlign w:val="center"/>
          </w:tcPr>
          <w:p w14:paraId="6C870EE0"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ამოცანა</w:t>
            </w:r>
          </w:p>
        </w:tc>
        <w:tc>
          <w:tcPr>
            <w:tcW w:w="1985" w:type="dxa"/>
            <w:shd w:val="clear" w:color="auto" w:fill="7B7B7B" w:themeFill="accent3" w:themeFillShade="BF"/>
            <w:vAlign w:val="center"/>
          </w:tcPr>
          <w:p w14:paraId="14529DEA"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შედეგის ინდიკატორი</w:t>
            </w:r>
          </w:p>
        </w:tc>
        <w:tc>
          <w:tcPr>
            <w:tcW w:w="1701" w:type="dxa"/>
            <w:shd w:val="clear" w:color="auto" w:fill="7B7B7B" w:themeFill="accent3" w:themeFillShade="BF"/>
            <w:vAlign w:val="center"/>
          </w:tcPr>
          <w:p w14:paraId="4080DB4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საბაზისო მონაცემი</w:t>
            </w:r>
          </w:p>
        </w:tc>
        <w:tc>
          <w:tcPr>
            <w:tcW w:w="2141" w:type="dxa"/>
            <w:gridSpan w:val="2"/>
            <w:shd w:val="clear" w:color="auto" w:fill="7B7B7B" w:themeFill="accent3" w:themeFillShade="BF"/>
            <w:vAlign w:val="center"/>
          </w:tcPr>
          <w:p w14:paraId="2A68C7ED"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სამიზნე/მისაღწევი შედეგი</w:t>
            </w:r>
          </w:p>
        </w:tc>
        <w:tc>
          <w:tcPr>
            <w:tcW w:w="1465" w:type="dxa"/>
            <w:shd w:val="clear" w:color="auto" w:fill="7B7B7B" w:themeFill="accent3" w:themeFillShade="BF"/>
            <w:vAlign w:val="center"/>
          </w:tcPr>
          <w:p w14:paraId="10CA8B1E"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განხორციელების პერიოდი</w:t>
            </w:r>
          </w:p>
        </w:tc>
        <w:tc>
          <w:tcPr>
            <w:tcW w:w="1497" w:type="dxa"/>
            <w:gridSpan w:val="2"/>
            <w:shd w:val="clear" w:color="auto" w:fill="7B7B7B" w:themeFill="accent3" w:themeFillShade="BF"/>
            <w:vAlign w:val="center"/>
          </w:tcPr>
          <w:p w14:paraId="4547C45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დადასტურების წყარო</w:t>
            </w:r>
          </w:p>
        </w:tc>
        <w:tc>
          <w:tcPr>
            <w:tcW w:w="992" w:type="dxa"/>
            <w:shd w:val="clear" w:color="auto" w:fill="7B7B7B" w:themeFill="accent3" w:themeFillShade="BF"/>
            <w:vAlign w:val="center"/>
          </w:tcPr>
          <w:p w14:paraId="6D43C0D3"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რისკები</w:t>
            </w:r>
          </w:p>
        </w:tc>
      </w:tr>
      <w:tr w:rsidR="000F65F7" w:rsidRPr="00B74B8D" w14:paraId="717D1BD8" w14:textId="77777777" w:rsidTr="00B62317">
        <w:trPr>
          <w:trHeight w:val="2318"/>
        </w:trPr>
        <w:tc>
          <w:tcPr>
            <w:tcW w:w="1668" w:type="dxa"/>
            <w:vMerge w:val="restart"/>
            <w:shd w:val="clear" w:color="auto" w:fill="ACB9CA" w:themeFill="text2" w:themeFillTint="66"/>
          </w:tcPr>
          <w:p w14:paraId="27B1F5ED" w14:textId="77777777" w:rsidR="000F65F7" w:rsidRPr="00B74B8D" w:rsidRDefault="000F65F7" w:rsidP="00B62317">
            <w:pPr>
              <w:rPr>
                <w:rFonts w:ascii="Sylfaen" w:hAnsi="Sylfaen" w:cstheme="majorHAnsi"/>
                <w:sz w:val="20"/>
                <w:szCs w:val="20"/>
              </w:rPr>
            </w:pPr>
            <w:r w:rsidRPr="00B74B8D">
              <w:rPr>
                <w:rFonts w:ascii="Sylfaen" w:hAnsi="Sylfaen" w:cs="Sylfaen"/>
                <w:sz w:val="20"/>
                <w:szCs w:val="20"/>
              </w:rPr>
              <w:lastRenderedPageBreak/>
              <w:t>შრომითი</w:t>
            </w:r>
            <w:r w:rsidRPr="00B74B8D">
              <w:rPr>
                <w:rFonts w:ascii="Sylfaen" w:hAnsi="Sylfaen" w:cstheme="majorHAnsi"/>
                <w:sz w:val="20"/>
                <w:szCs w:val="20"/>
              </w:rPr>
              <w:t xml:space="preserve"> </w:t>
            </w:r>
            <w:r w:rsidRPr="00B74B8D">
              <w:rPr>
                <w:rFonts w:ascii="Sylfaen" w:hAnsi="Sylfaen" w:cs="Sylfaen"/>
                <w:sz w:val="20"/>
                <w:szCs w:val="20"/>
              </w:rPr>
              <w:t>მიგრაციის</w:t>
            </w:r>
            <w:r w:rsidRPr="00B74B8D">
              <w:rPr>
                <w:rFonts w:ascii="Sylfaen" w:hAnsi="Sylfaen" w:cstheme="majorHAnsi"/>
                <w:sz w:val="20"/>
                <w:szCs w:val="20"/>
              </w:rPr>
              <w:t xml:space="preserve"> </w:t>
            </w:r>
            <w:r w:rsidRPr="00B74B8D">
              <w:rPr>
                <w:rFonts w:ascii="Sylfaen" w:hAnsi="Sylfaen" w:cs="Sylfaen"/>
                <w:sz w:val="20"/>
                <w:szCs w:val="20"/>
                <w:lang w:val="ka-GE"/>
              </w:rPr>
              <w:t xml:space="preserve">მართვის გაუმჯობესება </w:t>
            </w:r>
          </w:p>
        </w:tc>
        <w:tc>
          <w:tcPr>
            <w:tcW w:w="2693" w:type="dxa"/>
            <w:vMerge w:val="restart"/>
            <w:shd w:val="clear" w:color="auto" w:fill="C9C9C9" w:themeFill="accent3" w:themeFillTint="99"/>
          </w:tcPr>
          <w:p w14:paraId="7134562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2.1 ცირკულარული მიგრაციის ხელშეწყობა</w:t>
            </w:r>
          </w:p>
          <w:p w14:paraId="7FDA9DFD" w14:textId="77777777" w:rsidR="000F65F7" w:rsidRPr="00B74B8D" w:rsidRDefault="000F65F7" w:rsidP="00B62317">
            <w:pPr>
              <w:rPr>
                <w:rFonts w:ascii="Sylfaen" w:hAnsi="Sylfaen" w:cs="Sylfaen"/>
                <w:sz w:val="20"/>
                <w:szCs w:val="20"/>
                <w:lang w:val="ka-GE"/>
              </w:rPr>
            </w:pPr>
          </w:p>
        </w:tc>
        <w:tc>
          <w:tcPr>
            <w:tcW w:w="1985" w:type="dxa"/>
            <w:shd w:val="clear" w:color="auto" w:fill="C9C9C9" w:themeFill="accent3" w:themeFillTint="99"/>
          </w:tcPr>
          <w:p w14:paraId="00EBE22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9C9C9" w:themeFill="accent3" w:themeFillTint="99"/>
          </w:tcPr>
          <w:p w14:paraId="7450CE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2129" w:type="dxa"/>
            <w:shd w:val="clear" w:color="auto" w:fill="C9C9C9" w:themeFill="accent3" w:themeFillTint="99"/>
          </w:tcPr>
          <w:p w14:paraId="5B0F3C3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ფუნქციონირებს ცირულარული მიგრაციის მინიმუმ 1 სქემა</w:t>
            </w:r>
          </w:p>
        </w:tc>
        <w:tc>
          <w:tcPr>
            <w:tcW w:w="1507" w:type="dxa"/>
            <w:gridSpan w:val="3"/>
            <w:shd w:val="clear" w:color="auto" w:fill="C9C9C9" w:themeFill="accent3" w:themeFillTint="99"/>
          </w:tcPr>
          <w:p w14:paraId="72864AC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67" w:type="dxa"/>
            <w:shd w:val="clear" w:color="auto" w:fill="C9C9C9" w:themeFill="accent3" w:themeFillTint="99"/>
          </w:tcPr>
          <w:p w14:paraId="24EF4F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BC0CC88" w14:textId="77777777" w:rsidR="000F65F7" w:rsidRPr="00B74B8D" w:rsidRDefault="000F65F7" w:rsidP="00B62317">
            <w:pPr>
              <w:rPr>
                <w:rFonts w:ascii="Sylfaen" w:hAnsi="Sylfaen" w:cs="Sylfaen"/>
                <w:sz w:val="20"/>
                <w:szCs w:val="20"/>
                <w:lang w:val="ka-GE"/>
              </w:rPr>
            </w:pPr>
          </w:p>
          <w:p w14:paraId="7E73354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მიგრაციის ერთიანი ანალიტიკური სისტემა  </w:t>
            </w:r>
          </w:p>
          <w:p w14:paraId="24D0B825" w14:textId="77777777" w:rsidR="000F65F7" w:rsidRPr="00B74B8D" w:rsidRDefault="000F65F7" w:rsidP="00B62317">
            <w:pPr>
              <w:rPr>
                <w:rFonts w:ascii="Sylfaen" w:hAnsi="Sylfaen" w:cs="Sylfaen"/>
                <w:sz w:val="20"/>
                <w:szCs w:val="20"/>
                <w:lang w:val="ka-GE"/>
              </w:rPr>
            </w:pPr>
          </w:p>
        </w:tc>
        <w:tc>
          <w:tcPr>
            <w:tcW w:w="992" w:type="dxa"/>
            <w:shd w:val="clear" w:color="auto" w:fill="C9C9C9" w:themeFill="accent3" w:themeFillTint="99"/>
          </w:tcPr>
          <w:p w14:paraId="76352FF1" w14:textId="77777777" w:rsidR="000F65F7" w:rsidRPr="00B74B8D" w:rsidRDefault="000F65F7" w:rsidP="00B62317">
            <w:pPr>
              <w:rPr>
                <w:rFonts w:ascii="Sylfaen" w:hAnsi="Sylfaen" w:cs="Sylfaen"/>
                <w:sz w:val="20"/>
                <w:szCs w:val="20"/>
                <w:lang w:val="ka-GE"/>
              </w:rPr>
            </w:pPr>
          </w:p>
        </w:tc>
      </w:tr>
      <w:tr w:rsidR="000F65F7" w:rsidRPr="00B74B8D" w14:paraId="6B285143" w14:textId="77777777" w:rsidTr="00B62317">
        <w:tc>
          <w:tcPr>
            <w:tcW w:w="1668" w:type="dxa"/>
            <w:vMerge/>
            <w:shd w:val="clear" w:color="auto" w:fill="ACB9CA" w:themeFill="text2" w:themeFillTint="66"/>
          </w:tcPr>
          <w:p w14:paraId="67A231DD" w14:textId="77777777" w:rsidR="000F65F7" w:rsidRPr="00B74B8D" w:rsidRDefault="000F65F7" w:rsidP="00B62317">
            <w:pPr>
              <w:rPr>
                <w:rFonts w:ascii="Sylfaen" w:hAnsi="Sylfaen" w:cstheme="majorHAnsi"/>
                <w:sz w:val="20"/>
                <w:szCs w:val="20"/>
              </w:rPr>
            </w:pPr>
          </w:p>
        </w:tc>
        <w:tc>
          <w:tcPr>
            <w:tcW w:w="2693" w:type="dxa"/>
            <w:vMerge/>
            <w:shd w:val="clear" w:color="auto" w:fill="C9C9C9" w:themeFill="accent3" w:themeFillTint="99"/>
          </w:tcPr>
          <w:p w14:paraId="545FE9FD" w14:textId="77777777" w:rsidR="000F65F7" w:rsidRPr="00B74B8D" w:rsidRDefault="000F65F7" w:rsidP="00B62317">
            <w:pPr>
              <w:rPr>
                <w:rFonts w:ascii="Sylfaen" w:hAnsi="Sylfaen" w:cs="Sylfaen"/>
                <w:sz w:val="20"/>
                <w:szCs w:val="20"/>
                <w:lang w:val="ka-GE"/>
              </w:rPr>
            </w:pPr>
          </w:p>
        </w:tc>
        <w:tc>
          <w:tcPr>
            <w:tcW w:w="1985" w:type="dxa"/>
            <w:shd w:val="clear" w:color="auto" w:fill="C9C9C9" w:themeFill="accent3" w:themeFillTint="99"/>
          </w:tcPr>
          <w:p w14:paraId="7EA06EA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6BC27534" w14:textId="77777777" w:rsidR="000F65F7" w:rsidRPr="00B74B8D" w:rsidRDefault="000F65F7" w:rsidP="00B62317">
            <w:pPr>
              <w:rPr>
                <w:rFonts w:ascii="Sylfaen" w:hAnsi="Sylfaen" w:cs="Sylfaen"/>
                <w:sz w:val="20"/>
                <w:szCs w:val="20"/>
                <w:lang w:val="ka-GE"/>
              </w:rPr>
            </w:pPr>
          </w:p>
        </w:tc>
        <w:tc>
          <w:tcPr>
            <w:tcW w:w="1701" w:type="dxa"/>
            <w:shd w:val="clear" w:color="auto" w:fill="C9C9C9" w:themeFill="accent3" w:themeFillTint="99"/>
          </w:tcPr>
          <w:p w14:paraId="1E17391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2129" w:type="dxa"/>
            <w:shd w:val="clear" w:color="auto" w:fill="C9C9C9" w:themeFill="accent3" w:themeFillTint="99"/>
          </w:tcPr>
          <w:p w14:paraId="7BF4E7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მინიმუმ 3 შეთანხმება</w:t>
            </w:r>
          </w:p>
        </w:tc>
        <w:tc>
          <w:tcPr>
            <w:tcW w:w="1507" w:type="dxa"/>
            <w:gridSpan w:val="3"/>
            <w:shd w:val="clear" w:color="auto" w:fill="C9C9C9" w:themeFill="accent3" w:themeFillTint="99"/>
          </w:tcPr>
          <w:p w14:paraId="7D5AD35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67" w:type="dxa"/>
            <w:shd w:val="clear" w:color="auto" w:fill="C9C9C9" w:themeFill="accent3" w:themeFillTint="99"/>
          </w:tcPr>
          <w:p w14:paraId="206B4E7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FADB6D8" w14:textId="77777777" w:rsidR="000F65F7" w:rsidRPr="00B74B8D" w:rsidRDefault="000F65F7" w:rsidP="00B62317">
            <w:pPr>
              <w:rPr>
                <w:rFonts w:ascii="Sylfaen" w:hAnsi="Sylfaen" w:cs="Sylfaen"/>
                <w:sz w:val="20"/>
                <w:szCs w:val="20"/>
                <w:lang w:val="ka-GE"/>
              </w:rPr>
            </w:pPr>
          </w:p>
          <w:p w14:paraId="564C5C3A" w14:textId="77777777" w:rsidR="000F65F7" w:rsidRPr="00B74B8D" w:rsidRDefault="000F65F7" w:rsidP="00B62317">
            <w:pPr>
              <w:rPr>
                <w:rFonts w:ascii="Sylfaen" w:hAnsi="Sylfaen" w:cs="Sylfaen"/>
                <w:sz w:val="20"/>
                <w:szCs w:val="20"/>
                <w:lang w:val="ka-GE"/>
              </w:rPr>
            </w:pPr>
          </w:p>
        </w:tc>
        <w:tc>
          <w:tcPr>
            <w:tcW w:w="992" w:type="dxa"/>
            <w:shd w:val="clear" w:color="auto" w:fill="C9C9C9" w:themeFill="accent3" w:themeFillTint="99"/>
          </w:tcPr>
          <w:p w14:paraId="4A7AFC27" w14:textId="77777777" w:rsidR="000F65F7" w:rsidRPr="00B74B8D" w:rsidRDefault="000F65F7" w:rsidP="00B62317">
            <w:pPr>
              <w:rPr>
                <w:rFonts w:ascii="Sylfaen" w:hAnsi="Sylfaen" w:cs="Sylfaen"/>
                <w:sz w:val="20"/>
                <w:szCs w:val="20"/>
                <w:lang w:val="ka-GE"/>
              </w:rPr>
            </w:pPr>
          </w:p>
        </w:tc>
      </w:tr>
      <w:tr w:rsidR="000F65F7" w:rsidRPr="00B74B8D" w14:paraId="00198DDE" w14:textId="77777777" w:rsidTr="00B62317">
        <w:tc>
          <w:tcPr>
            <w:tcW w:w="1668" w:type="dxa"/>
            <w:vMerge/>
            <w:shd w:val="clear" w:color="auto" w:fill="ACB9CA" w:themeFill="text2" w:themeFillTint="66"/>
          </w:tcPr>
          <w:p w14:paraId="04C2632A" w14:textId="77777777" w:rsidR="000F65F7" w:rsidRPr="00B74B8D" w:rsidRDefault="000F65F7" w:rsidP="00B62317">
            <w:pPr>
              <w:rPr>
                <w:rFonts w:ascii="Sylfaen" w:hAnsi="Sylfaen" w:cstheme="majorHAnsi"/>
                <w:sz w:val="20"/>
                <w:szCs w:val="20"/>
              </w:rPr>
            </w:pPr>
          </w:p>
        </w:tc>
        <w:tc>
          <w:tcPr>
            <w:tcW w:w="2693" w:type="dxa"/>
            <w:vMerge/>
          </w:tcPr>
          <w:p w14:paraId="3063046C" w14:textId="77777777" w:rsidR="000F65F7" w:rsidRPr="00B74B8D" w:rsidRDefault="000F65F7" w:rsidP="00B62317">
            <w:pPr>
              <w:rPr>
                <w:rFonts w:ascii="Sylfaen" w:hAnsi="Sylfaen" w:cstheme="majorHAnsi"/>
                <w:sz w:val="20"/>
                <w:szCs w:val="20"/>
              </w:rPr>
            </w:pPr>
          </w:p>
        </w:tc>
        <w:tc>
          <w:tcPr>
            <w:tcW w:w="1985" w:type="dxa"/>
            <w:shd w:val="clear" w:color="auto" w:fill="C9C9C9" w:themeFill="accent3" w:themeFillTint="99"/>
          </w:tcPr>
          <w:p w14:paraId="61AD659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საქართველოში დაბრუნებულ მიგრანტების წილი, რომლებიც სახელმწიფო </w:t>
            </w:r>
            <w:r w:rsidRPr="00B74B8D">
              <w:rPr>
                <w:rFonts w:ascii="Sylfaen" w:hAnsi="Sylfaen" w:cs="Sylfaen"/>
                <w:sz w:val="20"/>
                <w:szCs w:val="20"/>
                <w:lang w:val="ka-GE"/>
              </w:rPr>
              <w:lastRenderedPageBreak/>
              <w:t>პგორამების ჩართვის შემდეგ შეძლეს დასაქმება, თვითდასაქმება ან/და ბიზნესის დაწყება</w:t>
            </w:r>
          </w:p>
          <w:p w14:paraId="54205C0D" w14:textId="77777777" w:rsidR="000F65F7" w:rsidRPr="00B74B8D" w:rsidRDefault="000F65F7" w:rsidP="00B62317">
            <w:pPr>
              <w:rPr>
                <w:rFonts w:ascii="Sylfaen" w:hAnsi="Sylfaen" w:cs="Sylfaen"/>
                <w:sz w:val="20"/>
                <w:szCs w:val="20"/>
                <w:lang w:val="ka-GE"/>
              </w:rPr>
            </w:pPr>
          </w:p>
          <w:p w14:paraId="78785003" w14:textId="77777777" w:rsidR="000F65F7" w:rsidRPr="00B74B8D" w:rsidRDefault="000F65F7" w:rsidP="00B62317">
            <w:pPr>
              <w:rPr>
                <w:rFonts w:ascii="Sylfaen" w:hAnsi="Sylfaen" w:cs="Sylfaen"/>
                <w:sz w:val="20"/>
                <w:szCs w:val="20"/>
                <w:lang w:val="ka-GE"/>
              </w:rPr>
            </w:pPr>
          </w:p>
        </w:tc>
        <w:tc>
          <w:tcPr>
            <w:tcW w:w="1701" w:type="dxa"/>
            <w:shd w:val="clear" w:color="auto" w:fill="C9C9C9" w:themeFill="accent3" w:themeFillTint="99"/>
          </w:tcPr>
          <w:p w14:paraId="3AA275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 xml:space="preserve">"საქართველოში დაბრუნებულ მიგრანტთა სარეინტეგრაციო დახმარების"   </w:t>
            </w:r>
            <w:r w:rsidRPr="00B74B8D">
              <w:rPr>
                <w:rFonts w:ascii="Sylfaen" w:hAnsi="Sylfaen" w:cs="Sylfaen"/>
                <w:sz w:val="20"/>
                <w:szCs w:val="20"/>
                <w:lang w:val="ka-GE"/>
              </w:rPr>
              <w:lastRenderedPageBreak/>
              <w:t>2018 წლის 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2129" w:type="dxa"/>
            <w:shd w:val="clear" w:color="auto" w:fill="C9C9C9" w:themeFill="accent3" w:themeFillTint="99"/>
          </w:tcPr>
          <w:p w14:paraId="0582BDC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რაოდენობა გაზრდილია 20%-ით</w:t>
            </w:r>
          </w:p>
        </w:tc>
        <w:tc>
          <w:tcPr>
            <w:tcW w:w="1507" w:type="dxa"/>
            <w:gridSpan w:val="3"/>
            <w:shd w:val="clear" w:color="auto" w:fill="C9C9C9" w:themeFill="accent3" w:themeFillTint="99"/>
          </w:tcPr>
          <w:p w14:paraId="03B7C5C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67" w:type="dxa"/>
            <w:shd w:val="clear" w:color="auto" w:fill="C9C9C9" w:themeFill="accent3" w:themeFillTint="99"/>
          </w:tcPr>
          <w:p w14:paraId="3C2A28A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866303D" w14:textId="77777777" w:rsidR="000F65F7" w:rsidRPr="00B74B8D" w:rsidRDefault="000F65F7" w:rsidP="00B62317">
            <w:pPr>
              <w:rPr>
                <w:rFonts w:ascii="Sylfaen" w:hAnsi="Sylfaen" w:cs="Sylfaen"/>
                <w:sz w:val="20"/>
                <w:szCs w:val="20"/>
                <w:lang w:val="ka-GE"/>
              </w:rPr>
            </w:pPr>
          </w:p>
          <w:p w14:paraId="43555606" w14:textId="77777777" w:rsidR="000F65F7" w:rsidRPr="00B74B8D" w:rsidRDefault="000F65F7" w:rsidP="00B62317">
            <w:pPr>
              <w:rPr>
                <w:rFonts w:ascii="Sylfaen" w:hAnsi="Sylfaen" w:cs="Sylfaen"/>
                <w:sz w:val="20"/>
                <w:szCs w:val="20"/>
                <w:lang w:val="ka-GE"/>
              </w:rPr>
            </w:pPr>
          </w:p>
        </w:tc>
        <w:tc>
          <w:tcPr>
            <w:tcW w:w="992" w:type="dxa"/>
            <w:shd w:val="clear" w:color="auto" w:fill="C9C9C9" w:themeFill="accent3" w:themeFillTint="99"/>
          </w:tcPr>
          <w:p w14:paraId="3BD1F10F" w14:textId="77777777" w:rsidR="000F65F7" w:rsidRPr="00B74B8D" w:rsidRDefault="000F65F7" w:rsidP="00B62317">
            <w:pPr>
              <w:rPr>
                <w:rFonts w:ascii="Sylfaen" w:hAnsi="Sylfaen" w:cs="Sylfaen"/>
                <w:sz w:val="20"/>
                <w:szCs w:val="20"/>
                <w:lang w:val="ka-GE"/>
              </w:rPr>
            </w:pPr>
          </w:p>
        </w:tc>
      </w:tr>
      <w:tr w:rsidR="000F65F7" w:rsidRPr="00B74B8D" w14:paraId="183B6AD6" w14:textId="77777777" w:rsidTr="00B62317">
        <w:trPr>
          <w:trHeight w:val="5053"/>
        </w:trPr>
        <w:tc>
          <w:tcPr>
            <w:tcW w:w="1668" w:type="dxa"/>
            <w:shd w:val="clear" w:color="auto" w:fill="ACB9CA" w:themeFill="text2" w:themeFillTint="66"/>
          </w:tcPr>
          <w:p w14:paraId="6F6420B6" w14:textId="77777777" w:rsidR="000F65F7" w:rsidRPr="00B74B8D" w:rsidRDefault="000F65F7" w:rsidP="00B62317">
            <w:pPr>
              <w:rPr>
                <w:rFonts w:ascii="Sylfaen" w:hAnsi="Sylfaen" w:cstheme="majorHAnsi"/>
                <w:sz w:val="20"/>
                <w:szCs w:val="20"/>
              </w:rPr>
            </w:pPr>
          </w:p>
        </w:tc>
        <w:tc>
          <w:tcPr>
            <w:tcW w:w="2693" w:type="dxa"/>
            <w:shd w:val="clear" w:color="auto" w:fill="C9C9C9" w:themeFill="accent3" w:themeFillTint="99"/>
          </w:tcPr>
          <w:p w14:paraId="6F47E69E" w14:textId="1B3C5F51" w:rsidR="000F65F7" w:rsidRPr="00B74B8D" w:rsidRDefault="000F65F7" w:rsidP="00B62317">
            <w:pPr>
              <w:rPr>
                <w:rFonts w:ascii="Sylfaen" w:hAnsi="Sylfaen" w:cs="Sylfaen"/>
                <w:sz w:val="20"/>
                <w:szCs w:val="20"/>
                <w:lang w:val="ka-GE"/>
              </w:rPr>
            </w:pPr>
          </w:p>
        </w:tc>
        <w:tc>
          <w:tcPr>
            <w:tcW w:w="1985" w:type="dxa"/>
            <w:shd w:val="clear" w:color="auto" w:fill="C9C9C9" w:themeFill="accent3" w:themeFillTint="99"/>
          </w:tcPr>
          <w:p w14:paraId="3DA49DE0" w14:textId="77777777" w:rsidR="000F65F7" w:rsidRPr="00B74B8D" w:rsidRDefault="000F65F7" w:rsidP="00B62317">
            <w:pPr>
              <w:rPr>
                <w:rFonts w:ascii="Sylfaen" w:hAnsi="Sylfaen" w:cs="Sylfaen"/>
                <w:sz w:val="20"/>
                <w:szCs w:val="20"/>
                <w:lang w:val="ka-GE"/>
              </w:rPr>
            </w:pPr>
          </w:p>
        </w:tc>
        <w:tc>
          <w:tcPr>
            <w:tcW w:w="1701" w:type="dxa"/>
            <w:shd w:val="clear" w:color="auto" w:fill="C9C9C9" w:themeFill="accent3" w:themeFillTint="99"/>
          </w:tcPr>
          <w:p w14:paraId="29A2D245" w14:textId="77777777" w:rsidR="000F65F7" w:rsidRPr="00B74B8D" w:rsidRDefault="000F65F7" w:rsidP="00B62317">
            <w:pPr>
              <w:rPr>
                <w:rFonts w:ascii="Sylfaen" w:hAnsi="Sylfaen" w:cs="Sylfaen"/>
                <w:sz w:val="20"/>
                <w:szCs w:val="20"/>
                <w:lang w:val="ka-GE"/>
              </w:rPr>
            </w:pPr>
          </w:p>
        </w:tc>
        <w:tc>
          <w:tcPr>
            <w:tcW w:w="2129" w:type="dxa"/>
            <w:shd w:val="clear" w:color="auto" w:fill="C9C9C9" w:themeFill="accent3" w:themeFillTint="99"/>
          </w:tcPr>
          <w:p w14:paraId="07480C50" w14:textId="77777777" w:rsidR="000F65F7" w:rsidRPr="00B74B8D" w:rsidRDefault="000F65F7" w:rsidP="00B62317">
            <w:pPr>
              <w:rPr>
                <w:rFonts w:ascii="Sylfaen" w:hAnsi="Sylfaen" w:cs="Sylfaen"/>
                <w:sz w:val="20"/>
                <w:szCs w:val="20"/>
                <w:lang w:val="ka-GE"/>
              </w:rPr>
            </w:pPr>
          </w:p>
        </w:tc>
        <w:tc>
          <w:tcPr>
            <w:tcW w:w="1507" w:type="dxa"/>
            <w:gridSpan w:val="3"/>
            <w:shd w:val="clear" w:color="auto" w:fill="C9C9C9" w:themeFill="accent3" w:themeFillTint="99"/>
          </w:tcPr>
          <w:p w14:paraId="720D021F" w14:textId="7E4B0B36" w:rsidR="000F65F7" w:rsidRPr="00B74B8D" w:rsidRDefault="000F65F7" w:rsidP="00B62317">
            <w:pPr>
              <w:rPr>
                <w:rFonts w:ascii="Sylfaen" w:hAnsi="Sylfaen" w:cs="Sylfaen"/>
                <w:sz w:val="20"/>
                <w:szCs w:val="20"/>
                <w:lang w:val="ka-GE"/>
              </w:rPr>
            </w:pPr>
          </w:p>
        </w:tc>
        <w:tc>
          <w:tcPr>
            <w:tcW w:w="1467" w:type="dxa"/>
            <w:shd w:val="clear" w:color="auto" w:fill="C9C9C9" w:themeFill="accent3" w:themeFillTint="99"/>
          </w:tcPr>
          <w:p w14:paraId="310FC880" w14:textId="77777777" w:rsidR="000F65F7" w:rsidRPr="00B74B8D" w:rsidRDefault="000F65F7" w:rsidP="00B62317">
            <w:pPr>
              <w:pStyle w:val="LightGrid-Accent32"/>
              <w:ind w:left="0"/>
              <w:jc w:val="both"/>
              <w:rPr>
                <w:rFonts w:ascii="Sylfaen" w:eastAsiaTheme="minorHAnsi" w:hAnsi="Sylfaen" w:cs="Sylfaen"/>
                <w:sz w:val="20"/>
                <w:szCs w:val="20"/>
                <w:lang w:val="ka-GE"/>
              </w:rPr>
            </w:pPr>
          </w:p>
        </w:tc>
        <w:tc>
          <w:tcPr>
            <w:tcW w:w="992" w:type="dxa"/>
            <w:shd w:val="clear" w:color="auto" w:fill="C9C9C9" w:themeFill="accent3" w:themeFillTint="99"/>
          </w:tcPr>
          <w:p w14:paraId="458B9E0E" w14:textId="77777777" w:rsidR="000F65F7" w:rsidRPr="00B74B8D" w:rsidRDefault="000F65F7" w:rsidP="00B62317">
            <w:pPr>
              <w:rPr>
                <w:rFonts w:ascii="Sylfaen" w:hAnsi="Sylfaen" w:cs="Sylfaen"/>
                <w:sz w:val="20"/>
                <w:szCs w:val="20"/>
                <w:lang w:val="ka-GE"/>
              </w:rPr>
            </w:pPr>
          </w:p>
        </w:tc>
      </w:tr>
    </w:tbl>
    <w:p w14:paraId="3A7E4EDC" w14:textId="77777777" w:rsidR="000F65F7" w:rsidRPr="001A614B" w:rsidRDefault="000F65F7" w:rsidP="000F65F7">
      <w:pPr>
        <w:rPr>
          <w:rFonts w:ascii="Sylfaen" w:hAnsi="Sylfaen" w:cstheme="majorHAnsi"/>
          <w:sz w:val="20"/>
          <w:szCs w:val="20"/>
          <w:lang w:val="ka-GE"/>
        </w:rPr>
      </w:pP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191" w:name="_Toc986422"/>
      <w:bookmarkStart w:id="192" w:name="_Toc5887844"/>
      <w:bookmarkStart w:id="193" w:name="_Toc6821667"/>
      <w:bookmarkStart w:id="194" w:name="_Toc10019639"/>
      <w:r w:rsidRPr="00975BBC">
        <w:rPr>
          <w:rFonts w:ascii="Sylfaen" w:hAnsi="Sylfaen" w:cs="Sylfaen"/>
          <w:lang w:val="ka-GE"/>
        </w:rPr>
        <w:lastRenderedPageBreak/>
        <w:t>რისკები</w:t>
      </w:r>
      <w:bookmarkEnd w:id="191"/>
      <w:bookmarkEnd w:id="192"/>
      <w:bookmarkEnd w:id="193"/>
      <w:bookmarkEnd w:id="19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4"/>
        <w:gridCol w:w="1456"/>
        <w:gridCol w:w="1215"/>
        <w:gridCol w:w="3495"/>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95" w:name="_Toc986423"/>
      <w:bookmarkStart w:id="196" w:name="_Toc5887845"/>
      <w:bookmarkStart w:id="197" w:name="_Toc6821668"/>
      <w:bookmarkStart w:id="198" w:name="_Toc10019640"/>
      <w:r w:rsidRPr="00975BBC">
        <w:rPr>
          <w:sz w:val="32"/>
          <w:lang w:val="ka-GE"/>
        </w:rPr>
        <w:t xml:space="preserve">4. </w:t>
      </w:r>
      <w:r w:rsidR="00FE2711" w:rsidRPr="00975BBC">
        <w:rPr>
          <w:sz w:val="32"/>
        </w:rPr>
        <w:t>სტრატეგიის განხორციელება</w:t>
      </w:r>
      <w:bookmarkEnd w:id="195"/>
      <w:bookmarkEnd w:id="196"/>
      <w:bookmarkEnd w:id="197"/>
      <w:bookmarkEnd w:id="19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199" w:name="_Toc986424"/>
      <w:bookmarkStart w:id="200" w:name="_Toc5887846"/>
      <w:bookmarkStart w:id="201" w:name="_Toc6821669"/>
      <w:bookmarkStart w:id="202" w:name="_Toc10019641"/>
      <w:r w:rsidRPr="00975BBC">
        <w:rPr>
          <w:rFonts w:ascii="Sylfaen" w:eastAsia="Helvetica" w:hAnsi="Sylfaen" w:cs="Helvetica"/>
          <w:lang w:val="ka-GE"/>
        </w:rPr>
        <w:lastRenderedPageBreak/>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199"/>
      <w:bookmarkEnd w:id="200"/>
      <w:bookmarkEnd w:id="201"/>
      <w:bookmarkEnd w:id="202"/>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2BEC3534"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F6A5CEF"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F8629E">
        <w:rPr>
          <w:rFonts w:ascii="Sylfaen" w:hAnsi="Sylfaen" w:cs="Sylfaen"/>
          <w:szCs w:val="22"/>
          <w:highlight w:val="yellow"/>
          <w:shd w:val="clear" w:color="auto" w:fill="FFFFFF"/>
          <w:lang w:val="ka-GE"/>
        </w:rPr>
        <w:t>დასაქმების</w:t>
      </w:r>
      <w:r w:rsidR="006966D3" w:rsidRPr="00F8629E">
        <w:rPr>
          <w:rFonts w:asciiTheme="minorHAnsi" w:hAnsiTheme="minorHAnsi" w:cstheme="minorHAnsi"/>
          <w:szCs w:val="22"/>
          <w:highlight w:val="yellow"/>
          <w:shd w:val="clear" w:color="auto" w:fill="FFFFFF"/>
          <w:lang w:val="ka-GE"/>
        </w:rPr>
        <w:t xml:space="preserve"> </w:t>
      </w:r>
      <w:r w:rsidR="006966D3" w:rsidRPr="00F8629E">
        <w:rPr>
          <w:rFonts w:ascii="Sylfaen" w:hAnsi="Sylfaen" w:cs="Sylfaen"/>
          <w:szCs w:val="22"/>
          <w:highlight w:val="yellow"/>
          <w:shd w:val="clear" w:color="auto" w:fill="FFFFFF"/>
          <w:lang w:val="ka-GE"/>
        </w:rPr>
        <w:t>ხელშეწყობის</w:t>
      </w:r>
      <w:r w:rsidR="006966D3" w:rsidRPr="00F8629E">
        <w:rPr>
          <w:rFonts w:asciiTheme="minorHAnsi" w:hAnsiTheme="minorHAnsi" w:cstheme="minorHAnsi"/>
          <w:szCs w:val="22"/>
          <w:highlight w:val="yellow"/>
          <w:shd w:val="clear" w:color="auto" w:fill="FFFFFF"/>
          <w:lang w:val="ka-GE"/>
        </w:rPr>
        <w:t xml:space="preserve"> </w:t>
      </w:r>
      <w:r w:rsidR="006966D3" w:rsidRPr="00F8629E">
        <w:rPr>
          <w:rFonts w:ascii="Sylfaen" w:hAnsi="Sylfaen" w:cs="Sylfaen"/>
          <w:szCs w:val="22"/>
          <w:highlight w:val="yellow"/>
          <w:shd w:val="clear" w:color="auto" w:fill="FFFFFF"/>
          <w:lang w:val="ka-GE"/>
        </w:rPr>
        <w:t>სახელმწიფო</w:t>
      </w:r>
      <w:r w:rsidR="006966D3" w:rsidRPr="00F8629E">
        <w:rPr>
          <w:rFonts w:asciiTheme="minorHAnsi" w:hAnsiTheme="minorHAnsi" w:cstheme="minorHAnsi"/>
          <w:szCs w:val="22"/>
          <w:highlight w:val="yellow"/>
          <w:shd w:val="clear" w:color="auto" w:fill="FFFFFF"/>
          <w:lang w:val="ka-GE"/>
        </w:rPr>
        <w:t xml:space="preserve"> </w:t>
      </w:r>
      <w:r w:rsidR="006966D3" w:rsidRPr="00F8629E">
        <w:rPr>
          <w:rFonts w:ascii="Sylfaen" w:hAnsi="Sylfaen" w:cs="Sylfaen"/>
          <w:szCs w:val="22"/>
          <w:highlight w:val="yellow"/>
          <w:shd w:val="clear" w:color="auto" w:fill="FFFFFF"/>
          <w:lang w:val="ka-GE"/>
        </w:rPr>
        <w:t>სააგენტო</w:t>
      </w:r>
      <w:r w:rsidR="006966D3" w:rsidRPr="00F8629E">
        <w:rPr>
          <w:rFonts w:asciiTheme="minorHAnsi" w:hAnsiTheme="minorHAnsi" w:cstheme="minorHAnsi"/>
          <w:szCs w:val="22"/>
          <w:highlight w:val="yellow"/>
          <w:shd w:val="clear" w:color="auto" w:fill="FFFFFF"/>
          <w:lang w:val="ka-GE"/>
        </w:rPr>
        <w:t>ს</w:t>
      </w:r>
      <w:r w:rsidRPr="00F8629E">
        <w:rPr>
          <w:rFonts w:ascii="Sylfaen" w:hAnsi="Sylfaen" w:cs="Sylfaen"/>
          <w:highlight w:val="yellow"/>
          <w:lang w:val="ka-GE"/>
        </w:rPr>
        <w:t>,</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w:t>
      </w:r>
      <w:r w:rsidR="006E1BA9" w:rsidRPr="006E1BA9">
        <w:rPr>
          <w:rFonts w:ascii="Sylfaen" w:hAnsi="Sylfaen" w:cs="Sylfaen"/>
          <w:lang w:val="ka-GE"/>
        </w:rPr>
        <w:t>სახელმწიფო დასაქმების ხელშეწყობის სააგენტო</w:t>
      </w:r>
      <w:r w:rsidRPr="00975BBC">
        <w:rPr>
          <w:rFonts w:ascii="Sylfaen" w:hAnsi="Sylfaen" w:cs="Sylfaen"/>
          <w:lang w:val="ka-GE"/>
        </w:rPr>
        <w:t xml:space="preserve">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03" w:name="_Toc986425"/>
      <w:bookmarkStart w:id="204" w:name="_Toc5887847"/>
      <w:bookmarkStart w:id="205" w:name="_Toc6821670"/>
      <w:bookmarkStart w:id="206"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203"/>
      <w:bookmarkEnd w:id="204"/>
      <w:bookmarkEnd w:id="205"/>
      <w:bookmarkEnd w:id="20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20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00B60C9D">
        <w:rPr>
          <w:rFonts w:ascii="Sylfaen" w:hAnsi="Sylfaen" w:cs="Sylfaen"/>
        </w:rPr>
        <w:t xml:space="preserve"> (</w:t>
      </w:r>
      <w:r w:rsidR="00B60C9D">
        <w:rPr>
          <w:rFonts w:ascii="Sylfaen" w:hAnsi="Sylfaen" w:cs="Sylfaen"/>
          <w:lang w:val="ka-GE"/>
        </w:rPr>
        <w:t>საქსტატი)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lastRenderedPageBreak/>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08" w:name="_35nkun2" w:colFirst="0" w:colLast="0"/>
      <w:bookmarkEnd w:id="208"/>
      <w:r w:rsidRPr="00975BBC">
        <w:rPr>
          <w:rFonts w:ascii="Sylfaen" w:eastAsia="Arial Unicode MS" w:hAnsi="Sylfaen" w:cs="Arial Unicode MS"/>
          <w:color w:val="000000"/>
          <w:lang w:val="ka-GE"/>
        </w:rPr>
        <w:t>არასამთავრობო ორგანიზაციები.</w:t>
      </w:r>
    </w:p>
    <w:bookmarkEnd w:id="20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209" w:name="_Toc986426"/>
      <w:bookmarkStart w:id="210" w:name="_Toc5887848"/>
      <w:bookmarkStart w:id="211" w:name="_Toc6821671"/>
      <w:bookmarkStart w:id="212"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09"/>
      <w:bookmarkEnd w:id="210"/>
      <w:bookmarkEnd w:id="211"/>
      <w:bookmarkEnd w:id="212"/>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213" w:name="_Toc454871771"/>
      <w:bookmarkStart w:id="214"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213"/>
      <w:bookmarkEnd w:id="214"/>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215" w:name="_Toc454871772"/>
      <w:bookmarkStart w:id="216"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215"/>
      <w:bookmarkEnd w:id="216"/>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17" w:name="_Toc986427"/>
      <w:bookmarkStart w:id="218" w:name="_Toc5887849"/>
      <w:bookmarkStart w:id="219" w:name="_Toc6821672"/>
      <w:bookmarkStart w:id="220"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217"/>
      <w:bookmarkEnd w:id="218"/>
      <w:bookmarkEnd w:id="219"/>
      <w:r w:rsidR="002403AF" w:rsidRPr="00975BBC">
        <w:t xml:space="preserve"> </w:t>
      </w:r>
      <w:bookmarkEnd w:id="220"/>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lastRenderedPageBreak/>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21" w:name="_Toc986428"/>
      <w:bookmarkStart w:id="222" w:name="_Toc5887850"/>
      <w:bookmarkStart w:id="223" w:name="_Toc6821673"/>
      <w:bookmarkStart w:id="224"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21"/>
      <w:bookmarkEnd w:id="222"/>
      <w:bookmarkEnd w:id="223"/>
      <w:bookmarkEnd w:id="224"/>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25" w:name="_Toc986429"/>
      <w:bookmarkStart w:id="226" w:name="_Toc5887851"/>
      <w:bookmarkStart w:id="227" w:name="_Toc6821674"/>
      <w:bookmarkStart w:id="228"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25"/>
      <w:bookmarkEnd w:id="226"/>
      <w:bookmarkEnd w:id="227"/>
      <w:bookmarkEnd w:id="228"/>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211D3BFD" w:rsidR="008940E6" w:rsidRPr="00F8629E" w:rsidRDefault="008940E6" w:rsidP="00DC5560">
      <w:pPr>
        <w:jc w:val="both"/>
        <w:rPr>
          <w:rFonts w:ascii="Sylfaen" w:hAnsi="Sylfaen"/>
          <w:lang w:val="ka-GE"/>
        </w:rPr>
      </w:pPr>
      <w:r w:rsidRPr="00975BBC">
        <w:rPr>
          <w:lang w:val="ka-GE"/>
        </w:rPr>
        <w:tab/>
      </w:r>
      <w:bookmarkStart w:id="229" w:name="_Toc531698187"/>
      <w:bookmarkStart w:id="230" w:name="_Toc532128055"/>
      <w:bookmarkStart w:id="231" w:name="_Toc533312257"/>
      <w:bookmarkStart w:id="232" w:name="_Toc533704631"/>
      <w:bookmarkStart w:id="233"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lastRenderedPageBreak/>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29"/>
      <w:bookmarkEnd w:id="230"/>
      <w:bookmarkEnd w:id="231"/>
      <w:bookmarkEnd w:id="232"/>
      <w:bookmarkEnd w:id="233"/>
      <w:r w:rsidRPr="00975BBC">
        <w:rPr>
          <w:lang w:val="ka-GE"/>
        </w:rPr>
        <w:t xml:space="preserve"> </w:t>
      </w:r>
      <w:r w:rsidR="00B60C9D">
        <w:rPr>
          <w:rFonts w:ascii="Sylfaen" w:hAnsi="Sylfaen"/>
          <w:lang w:val="ka-GE"/>
        </w:rPr>
        <w:t>თითეული 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34" w:name="_Toc533704633"/>
      <w:bookmarkStart w:id="235" w:name="_Toc533777041"/>
      <w:bookmarkStart w:id="236" w:name="_Toc986430"/>
      <w:bookmarkStart w:id="237" w:name="_Toc5887852"/>
      <w:bookmarkStart w:id="238" w:name="_Toc6821675"/>
      <w:bookmarkStart w:id="239"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234"/>
      <w:bookmarkEnd w:id="235"/>
      <w:bookmarkEnd w:id="236"/>
      <w:bookmarkEnd w:id="237"/>
      <w:bookmarkEnd w:id="238"/>
      <w:bookmarkEnd w:id="239"/>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lastRenderedPageBreak/>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8629E"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r>
              <w:rPr>
                <w:rFonts w:ascii="Sylfaen" w:hAnsi="Sylfaen"/>
                <w:lang w:val="ka-GE"/>
              </w:rPr>
              <w:t>გაუმჯობესებული შრომის პირობები</w:t>
            </w:r>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lastRenderedPageBreak/>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w:t>
      </w:r>
      <w:r w:rsidR="00402B83" w:rsidRPr="00975BBC">
        <w:rPr>
          <w:rFonts w:ascii="Sylfaen" w:hAnsi="Sylfaen"/>
          <w:color w:val="000000"/>
          <w:lang w:val="ka-GE"/>
        </w:rPr>
        <w:lastRenderedPageBreak/>
        <w:t xml:space="preserve">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F8629E">
      <w:footerReference w:type="even" r:id="rId24"/>
      <w:footerReference w:type="default" r:id="rId25"/>
      <w:pgSz w:w="16838" w:h="11906" w:orient="landscape"/>
      <w:pgMar w:top="1440" w:right="1134" w:bottom="1440" w:left="422"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Lika Klimiashvili" w:date="2019-05-31T11:26:00Z" w:initials="LK">
    <w:p w14:paraId="6711DAB2" w14:textId="52B3FABE" w:rsidR="00052614" w:rsidRPr="00DF4F34" w:rsidRDefault="00052614">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Ex w15:paraId="33288586" w15:done="0"/>
  <w15:commentEx w15:paraId="30FE746A" w15:done="0"/>
  <w15:commentEx w15:paraId="79E604BD" w15:done="0"/>
  <w15:commentEx w15:paraId="35A87F32" w15:done="0"/>
  <w15:commentEx w15:paraId="2757150A" w15:done="0"/>
  <w15:commentEx w15:paraId="2F605ED4" w15:done="0"/>
  <w15:commentEx w15:paraId="7EE833EA" w15:done="0"/>
  <w15:commentEx w15:paraId="68A669A8" w15:done="0"/>
  <w15:commentEx w15:paraId="53304C33" w15:done="0"/>
  <w15:commentEx w15:paraId="3ECBC1FE" w15:done="0"/>
  <w15:commentEx w15:paraId="5DCCCCA4" w15:done="0"/>
  <w15:commentEx w15:paraId="66473C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79077" w14:textId="77777777" w:rsidR="00052614" w:rsidRDefault="00052614" w:rsidP="00B60EC2">
      <w:r>
        <w:separator/>
      </w:r>
    </w:p>
  </w:endnote>
  <w:endnote w:type="continuationSeparator" w:id="0">
    <w:p w14:paraId="21D01BB8" w14:textId="77777777" w:rsidR="00052614" w:rsidRDefault="00052614"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Segoe UI">
    <w:altName w:val="Calibr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ALK Rounded Nusx Medium">
    <w:panose1 w:val="00000000000000000000"/>
    <w:charset w:val="00"/>
    <w:family w:val="auto"/>
    <w:pitch w:val="variable"/>
    <w:sig w:usb0="04000003" w:usb1="00000000" w:usb2="00000000" w:usb3="00000000" w:csb0="00000001" w:csb1="00000000"/>
  </w:font>
  <w:font w:name="AcadNusx">
    <w:panose1 w:val="02000500000000000000"/>
    <w:charset w:val="00"/>
    <w:family w:val="auto"/>
    <w:pitch w:val="variable"/>
    <w:sig w:usb0="00000003" w:usb1="00000000" w:usb2="00000000" w:usb3="00000000" w:csb0="00000001" w:csb1="00000000"/>
  </w:font>
  <w:font w:name="ALK Rounded Mtav Medium">
    <w:panose1 w:val="00000000000000000000"/>
    <w:charset w:val="00"/>
    <w:family w:val="auto"/>
    <w:pitch w:val="variable"/>
    <w:sig w:usb0="04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Emoji">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6F72C" w14:textId="77777777" w:rsidR="00052614" w:rsidRDefault="00052614"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052614" w:rsidRDefault="00052614" w:rsidP="00136E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DAFBE" w14:textId="474F4DA1" w:rsidR="00052614" w:rsidRDefault="00052614"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E0B">
      <w:rPr>
        <w:rStyle w:val="PageNumber"/>
        <w:noProof/>
      </w:rPr>
      <w:t>78</w:t>
    </w:r>
    <w:r>
      <w:rPr>
        <w:rStyle w:val="PageNumber"/>
      </w:rPr>
      <w:fldChar w:fldCharType="end"/>
    </w:r>
  </w:p>
  <w:p w14:paraId="3D6C0FF9" w14:textId="77777777" w:rsidR="00052614" w:rsidRDefault="00052614" w:rsidP="004941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03960" w14:textId="77777777" w:rsidR="00052614" w:rsidRDefault="00052614" w:rsidP="00B60EC2">
      <w:r>
        <w:separator/>
      </w:r>
    </w:p>
  </w:footnote>
  <w:footnote w:type="continuationSeparator" w:id="0">
    <w:p w14:paraId="3AB2A5FB" w14:textId="77777777" w:rsidR="00052614" w:rsidRDefault="00052614" w:rsidP="00B60EC2">
      <w:r>
        <w:continuationSeparator/>
      </w:r>
    </w:p>
  </w:footnote>
  <w:footnote w:id="1">
    <w:p w14:paraId="51D2DCC3" w14:textId="3BA3FB1D" w:rsidR="00052614" w:rsidRPr="00C75189" w:rsidRDefault="0005261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052614" w:rsidRPr="007F5838" w:rsidRDefault="00052614"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052614" w:rsidRPr="007F5838" w:rsidRDefault="0005261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052614" w:rsidRPr="007F5838" w:rsidRDefault="00052614"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052614" w:rsidRPr="007F5838" w:rsidRDefault="00052614"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052614" w:rsidRPr="008F4582" w:rsidRDefault="0005261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052614" w:rsidRPr="007F5838" w:rsidRDefault="00052614"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052614" w:rsidRPr="000C108E" w:rsidRDefault="00052614">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052614" w:rsidRPr="007F5838" w:rsidRDefault="00052614"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052614" w:rsidRPr="00292A2B" w:rsidRDefault="00052614">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052614" w:rsidRPr="00015723" w:rsidRDefault="00DF0E0B">
      <w:pPr>
        <w:pStyle w:val="FootnoteText"/>
        <w:rPr>
          <w:rFonts w:ascii="Sylfaen" w:hAnsi="Sylfaen"/>
          <w:lang w:val="ka-GE"/>
        </w:rPr>
      </w:pPr>
      <w:hyperlink r:id="rId1" w:history="1">
        <w:r w:rsidR="00052614" w:rsidRPr="00015723">
          <w:rPr>
            <w:rStyle w:val="Hyperlink"/>
            <w:lang w:val="ka-GE"/>
          </w:rPr>
          <w:t>https://www.geostat.ge/media/13803/EDGE-Report-GEO-Final.pdf</w:t>
        </w:r>
      </w:hyperlink>
    </w:p>
  </w:footnote>
  <w:footnote w:id="11">
    <w:p w14:paraId="3053C96E" w14:textId="1058481A" w:rsidR="00052614" w:rsidRPr="00292A2B" w:rsidRDefault="00052614">
      <w:pPr>
        <w:pStyle w:val="FootnoteText"/>
        <w:rPr>
          <w:rFonts w:ascii="Sylfaen" w:hAnsi="Sylfaen"/>
          <w:lang w:val="ka-GE"/>
        </w:rPr>
      </w:pPr>
      <w:r>
        <w:rPr>
          <w:rStyle w:val="FootnoteReference"/>
        </w:rPr>
        <w:footnoteRef/>
      </w:r>
      <w:r>
        <w:t xml:space="preserve"> </w:t>
      </w:r>
      <w:r>
        <w:rPr>
          <w:rFonts w:ascii="Sylfaen" w:hAnsi="Sylfaen"/>
          <w:lang w:val="ka-GE"/>
        </w:rPr>
        <w:t>იქვე, გვ 70</w:t>
      </w:r>
    </w:p>
  </w:footnote>
  <w:footnote w:id="12">
    <w:p w14:paraId="6AFDF655" w14:textId="7A1A1485" w:rsidR="00052614" w:rsidRPr="00D9484D" w:rsidRDefault="00052614" w:rsidP="00D9484D">
      <w:pPr>
        <w:rPr>
          <w:rFonts w:ascii="Sylfaen" w:hAnsi="Sylfaen"/>
          <w:sz w:val="20"/>
          <w:szCs w:val="20"/>
          <w:lang w:val="ka-GE"/>
        </w:rPr>
      </w:pPr>
      <w:r w:rsidRPr="00D9484D">
        <w:rPr>
          <w:rStyle w:val="FootnoteReference"/>
        </w:rPr>
        <w:footnoteRef/>
      </w:r>
      <w:r w:rsidRPr="00D9484D">
        <w:rPr>
          <w:rStyle w:val="FootnoteReferenc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10FC71DC" w14:textId="2B6520AD" w:rsidR="00052614" w:rsidRDefault="00052614">
      <w:pPr>
        <w:pStyle w:val="FootnoteText"/>
        <w:rPr>
          <w:rFonts w:ascii="Sylfaen" w:hAnsi="Sylfaen"/>
          <w:lang w:val="ka-GE"/>
        </w:rPr>
      </w:pPr>
      <w:r>
        <w:rPr>
          <w:rStyle w:val="FootnoteReference"/>
        </w:rPr>
        <w:footnoteRef/>
      </w:r>
      <w: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052614" w:rsidRPr="00C53849" w:rsidRDefault="00052614"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052614" w:rsidRPr="00EB56CC" w:rsidRDefault="00DF0E0B">
      <w:pPr>
        <w:pStyle w:val="FootnoteText"/>
        <w:rPr>
          <w:rFonts w:ascii="Sylfaen" w:hAnsi="Sylfaen"/>
          <w:lang w:val="ka-GE"/>
        </w:rPr>
      </w:pPr>
      <w:hyperlink r:id="rId2" w:history="1">
        <w:r w:rsidR="00052614" w:rsidRPr="00015723">
          <w:rPr>
            <w:rStyle w:val="Hyperlink"/>
            <w:lang w:val="ka-GE"/>
          </w:rPr>
          <w:t>https://www.geostat.ge/media/13803/EDGE-Report-GEO-Final.pdf</w:t>
        </w:r>
      </w:hyperlink>
    </w:p>
  </w:footnote>
  <w:footnote w:id="14">
    <w:p w14:paraId="0B0B009B" w14:textId="77777777" w:rsidR="00052614" w:rsidRPr="007F5838" w:rsidRDefault="00052614"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052614" w:rsidRPr="007F5838" w:rsidRDefault="00052614"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052614" w:rsidRPr="007F5838" w:rsidRDefault="00052614"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052614" w:rsidRPr="00B54D59" w:rsidRDefault="00052614">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052614" w:rsidRPr="007F5838" w:rsidRDefault="00052614"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052614" w:rsidRDefault="00052614"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052614" w:rsidRPr="00905135" w:rsidRDefault="00DF0E0B" w:rsidP="00190F05">
      <w:pPr>
        <w:pStyle w:val="FootnoteText"/>
        <w:rPr>
          <w:rFonts w:ascii="Sylfaen" w:hAnsi="Sylfaen"/>
          <w:lang w:val="ka-GE"/>
        </w:rPr>
      </w:pPr>
      <w:hyperlink r:id="rId4" w:history="1">
        <w:r w:rsidR="00052614" w:rsidRPr="00905135">
          <w:rPr>
            <w:rStyle w:val="Hyperlink"/>
            <w:lang w:val="ka-GE"/>
          </w:rPr>
          <w:t>https://georgia.unwomen.org/en/digital-library/publications/2018/12/womens-economic-inactivity-and-engagement-in-the-informal-sector-in-georgia</w:t>
        </w:r>
      </w:hyperlink>
    </w:p>
  </w:footnote>
  <w:footnote w:id="20">
    <w:p w14:paraId="6A1A7BB2" w14:textId="77777777" w:rsidR="00052614" w:rsidRDefault="00052614"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052614" w:rsidRPr="00905135" w:rsidRDefault="00DF0E0B" w:rsidP="00905135">
      <w:pPr>
        <w:pStyle w:val="FootnoteText"/>
        <w:rPr>
          <w:rFonts w:ascii="Sylfaen" w:hAnsi="Sylfaen"/>
          <w:lang w:val="ka-GE"/>
        </w:rPr>
      </w:pPr>
      <w:hyperlink r:id="rId5" w:history="1">
        <w:r w:rsidR="00052614" w:rsidRPr="00905135">
          <w:rPr>
            <w:rStyle w:val="Hyperlink"/>
            <w:lang w:val="ka-GE"/>
          </w:rPr>
          <w:t>https://georgia.unwomen.org/en/digital-library/publications/2018/12/womens-economic-inactivity-and-engagement-in-the-informal-sector-in-georgia</w:t>
        </w:r>
      </w:hyperlink>
    </w:p>
  </w:footnote>
  <w:footnote w:id="21">
    <w:p w14:paraId="4EB489DC" w14:textId="296AAF25" w:rsidR="00052614" w:rsidRPr="00696ED5" w:rsidRDefault="00052614">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8108C7E" w14:textId="77777777" w:rsidR="00052614" w:rsidRDefault="00052614"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052614" w:rsidRPr="000C7A85" w:rsidRDefault="00DF0E0B" w:rsidP="00905135">
      <w:pPr>
        <w:pStyle w:val="FootnoteText"/>
        <w:rPr>
          <w:rFonts w:ascii="Sylfaen" w:hAnsi="Sylfaen"/>
          <w:lang w:val="ka-GE"/>
        </w:rPr>
      </w:pPr>
      <w:hyperlink r:id="rId6" w:history="1">
        <w:r w:rsidR="00052614" w:rsidRPr="00905135">
          <w:rPr>
            <w:rStyle w:val="Hyperlink"/>
            <w:lang w:val="ka-GE"/>
          </w:rPr>
          <w:t>https://georgia.unwomen.org/en/digital-library/publications/2018/12/womens-economic-inactivity-and-engagement-in-the-informal-sector-in-georgia</w:t>
        </w:r>
      </w:hyperlink>
    </w:p>
  </w:footnote>
  <w:footnote w:id="23">
    <w:p w14:paraId="54D84BEA" w14:textId="447AE6FF" w:rsidR="00052614" w:rsidRPr="00190F05" w:rsidRDefault="00052614">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4430175B" w14:textId="77777777" w:rsidR="00052614" w:rsidRDefault="00052614"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052614" w:rsidRPr="0073525E" w:rsidRDefault="00DF0E0B" w:rsidP="00905135">
      <w:pPr>
        <w:pStyle w:val="FootnoteText"/>
        <w:rPr>
          <w:rFonts w:ascii="Sylfaen" w:hAnsi="Sylfaen"/>
          <w:lang w:val="ka-GE"/>
        </w:rPr>
      </w:pPr>
      <w:hyperlink r:id="rId7" w:history="1">
        <w:r w:rsidR="00052614" w:rsidRPr="00905135">
          <w:rPr>
            <w:rStyle w:val="Hyperlink"/>
            <w:lang w:val="ka-GE"/>
          </w:rPr>
          <w:t>https://georgia.unwomen.org/en/digital-library/publications/2018/12/womens-economic-inactivity-and-engagement-in-the-informal-sector-in-georgia</w:t>
        </w:r>
      </w:hyperlink>
      <w:r w:rsidR="00052614" w:rsidRPr="0073525E">
        <w:rPr>
          <w:rFonts w:ascii="Sylfaen" w:hAnsi="Sylfaen"/>
          <w:lang w:val="ka-GE"/>
        </w:rPr>
        <w:t xml:space="preserve"> </w:t>
      </w:r>
    </w:p>
  </w:footnote>
  <w:footnote w:id="25">
    <w:p w14:paraId="7DD62B31" w14:textId="3A27D0A0" w:rsidR="00052614" w:rsidRPr="00905135" w:rsidRDefault="00052614">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4C6D0011" w14:textId="77777777" w:rsidR="00052614" w:rsidRPr="007F5838" w:rsidRDefault="00052614"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052614" w:rsidRPr="007F5838" w:rsidRDefault="00052614"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052614" w:rsidRPr="007F5838" w:rsidRDefault="00052614"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46AAEEFE" w14:textId="77777777" w:rsidR="00052614" w:rsidRPr="007F5838" w:rsidRDefault="00052614"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30">
    <w:p w14:paraId="269F6DE7" w14:textId="77777777" w:rsidR="00052614" w:rsidRPr="007F5838" w:rsidRDefault="00052614"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1">
    <w:p w14:paraId="4D47F269" w14:textId="77777777" w:rsidR="00052614" w:rsidRPr="007F5838" w:rsidRDefault="00052614"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2">
    <w:p w14:paraId="5C2B8886" w14:textId="77777777" w:rsidR="00052614" w:rsidRPr="007F5838" w:rsidRDefault="00052614"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3">
    <w:p w14:paraId="0D21697B" w14:textId="77777777" w:rsidR="00052614" w:rsidRPr="00705373" w:rsidRDefault="00052614"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052614" w:rsidRPr="007F5838" w:rsidRDefault="00052614"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4">
    <w:p w14:paraId="63B352A3" w14:textId="77777777" w:rsidR="00052614" w:rsidRPr="007F5838" w:rsidRDefault="00052614"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5">
    <w:p w14:paraId="7176177F" w14:textId="1288860D" w:rsidR="00052614" w:rsidRPr="007F5838" w:rsidRDefault="00052614"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Pr>
          <w:rFonts w:ascii="Sylfaen" w:hAnsi="Sylfaen" w:cs="Helvetica"/>
        </w:rPr>
        <w:t xml:space="preserve"> </w:t>
      </w:r>
      <w:hyperlink r:id="rId9" w:history="1">
        <w:r w:rsidRPr="00D10864">
          <w:rPr>
            <w:rStyle w:val="Hyperlink"/>
            <w:rFonts w:eastAsia="Times New Roman" w:cs="Calibri"/>
          </w:rPr>
          <w:t>www.etf.europa.eu/en/publications-and-resources/publications/youth-transition-work-georgia</w:t>
        </w:r>
      </w:hyperlink>
      <w:proofErr w:type="gramStart"/>
      <w:r>
        <w:rPr>
          <w:rStyle w:val="Hyperlink"/>
          <w:rFonts w:eastAsia="Times New Roman" w:cs="Calibri"/>
        </w:rPr>
        <w:t xml:space="preserve">, </w:t>
      </w:r>
      <w:r w:rsidRPr="007F5838">
        <w:rPr>
          <w:rFonts w:ascii="Sylfaen" w:hAnsi="Sylfaen" w:cs="Helvetica"/>
        </w:rPr>
        <w:t xml:space="preserve"> 2017</w:t>
      </w:r>
      <w:proofErr w:type="gramEnd"/>
    </w:p>
  </w:footnote>
  <w:footnote w:id="36">
    <w:p w14:paraId="5A704CA2" w14:textId="77777777" w:rsidR="00052614" w:rsidRPr="007F5838" w:rsidRDefault="00052614"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7">
    <w:p w14:paraId="2138D977" w14:textId="77777777" w:rsidR="00052614" w:rsidRPr="007F5838" w:rsidRDefault="00052614"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8">
    <w:p w14:paraId="3BF05CB4" w14:textId="79488BE0" w:rsidR="00052614" w:rsidRPr="001662D2" w:rsidRDefault="00052614">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39">
    <w:p w14:paraId="70F8D79C" w14:textId="77777777" w:rsidR="00052614" w:rsidRDefault="00052614"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052614" w:rsidRPr="00905135" w:rsidRDefault="00DF0E0B" w:rsidP="00905135">
      <w:pPr>
        <w:pStyle w:val="FootnoteText"/>
        <w:rPr>
          <w:rFonts w:ascii="Sylfaen" w:hAnsi="Sylfaen"/>
          <w:lang w:val="ka-GE"/>
        </w:rPr>
      </w:pPr>
      <w:hyperlink r:id="rId11" w:history="1">
        <w:r w:rsidR="00052614" w:rsidRPr="00905135">
          <w:rPr>
            <w:rStyle w:val="Hyperlink"/>
            <w:lang w:val="ka-GE"/>
          </w:rPr>
          <w:t>https://georgia.unwomen.org/en/digital-library/publications/2018/12/womens-economic-inactivity-and-engagement-in-the-informal-sector-in-georgia</w:t>
        </w:r>
      </w:hyperlink>
    </w:p>
  </w:footnote>
  <w:footnote w:id="40">
    <w:p w14:paraId="7C6E9453" w14:textId="7E0522D5" w:rsidR="00052614" w:rsidRPr="0073525E" w:rsidRDefault="00052614">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1">
    <w:p w14:paraId="1AEC4873" w14:textId="696D3486" w:rsidR="00052614" w:rsidRPr="00F8629E" w:rsidRDefault="00052614">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2">
    <w:p w14:paraId="1CFB7250" w14:textId="77777777" w:rsidR="00052614" w:rsidRPr="001662D2" w:rsidRDefault="00052614"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3">
    <w:p w14:paraId="755D36DC" w14:textId="77777777" w:rsidR="00052614" w:rsidRPr="008F4582" w:rsidRDefault="00052614"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140E80EC" w14:textId="77777777" w:rsidR="00052614" w:rsidRPr="007F5838" w:rsidRDefault="0005261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5">
    <w:p w14:paraId="0B749FE6" w14:textId="77777777" w:rsidR="00052614" w:rsidRPr="007F5838" w:rsidRDefault="00052614">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6">
    <w:p w14:paraId="1426FCF2" w14:textId="77777777"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7">
    <w:p w14:paraId="36C280D8" w14:textId="77777777"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8">
    <w:p w14:paraId="5ED5A965" w14:textId="3F95474A" w:rsidR="00052614" w:rsidRPr="007F5838" w:rsidRDefault="00052614"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49">
    <w:p w14:paraId="352234CB" w14:textId="77777777" w:rsidR="00052614" w:rsidRPr="007F5838" w:rsidRDefault="00052614"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0">
    <w:p w14:paraId="37200279" w14:textId="77777777" w:rsidR="00052614" w:rsidRPr="007F5838" w:rsidRDefault="00052614"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1">
    <w:p w14:paraId="087D1E3C" w14:textId="77777777" w:rsidR="00052614" w:rsidRPr="007F5838" w:rsidRDefault="00052614"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r>
        <w:fldChar w:fldCharType="begin"/>
      </w:r>
      <w:r w:rsidRPr="00AD53D3">
        <w:rPr>
          <w:lang w:val="ka-GE"/>
        </w:rPr>
        <w:instrText xml:space="preserve"> HYPERLINK "http://www.anakliadevelopment.com/" \t "_blank" </w:instrText>
      </w:r>
      <w:r>
        <w:fldChar w:fldCharType="separate"/>
      </w:r>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r>
        <w:rPr>
          <w:rStyle w:val="Hyperlink"/>
          <w:rFonts w:ascii="Sylfaen" w:hAnsi="Sylfaen" w:cs="Segoe UI"/>
          <w:bCs/>
          <w:color w:val="000000"/>
          <w:sz w:val="20"/>
          <w:szCs w:val="20"/>
          <w:u w:val="none"/>
          <w:bdr w:val="none" w:sz="0" w:space="0" w:color="auto" w:frame="1"/>
          <w:shd w:val="clear" w:color="auto" w:fill="FFFFFF"/>
          <w:lang w:val="ka-GE"/>
        </w:rPr>
        <w:fldChar w:fldCharType="end"/>
      </w:r>
    </w:p>
  </w:footnote>
  <w:footnote w:id="52">
    <w:p w14:paraId="42FD98D9" w14:textId="77777777" w:rsidR="00052614" w:rsidRPr="007F5838" w:rsidRDefault="00052614"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3">
    <w:p w14:paraId="15DD8763" w14:textId="77777777" w:rsidR="00052614" w:rsidRPr="007F5838" w:rsidRDefault="00052614"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4">
    <w:p w14:paraId="7AF9F5B1" w14:textId="732917F7" w:rsidR="00052614" w:rsidRPr="00A173E3" w:rsidRDefault="00052614">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12"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55">
    <w:p w14:paraId="7FD205DA" w14:textId="5428AD34" w:rsidR="00052614" w:rsidRPr="005A4817" w:rsidRDefault="00052614">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56">
    <w:p w14:paraId="6E9FB089" w14:textId="77777777" w:rsidR="00052614" w:rsidRPr="007F5838" w:rsidRDefault="00052614"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7">
    <w:p w14:paraId="2532C5CB" w14:textId="77777777" w:rsidR="00052614" w:rsidRPr="007F5838" w:rsidRDefault="0005261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8">
    <w:p w14:paraId="27DABB17" w14:textId="77777777" w:rsidR="00052614" w:rsidRPr="007F5838" w:rsidRDefault="00052614"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59">
    <w:p w14:paraId="0D482804" w14:textId="217E155E" w:rsidR="00052614" w:rsidRPr="007F5838" w:rsidRDefault="00052614"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0">
    <w:p w14:paraId="2433DFF2" w14:textId="77777777" w:rsidR="00052614" w:rsidRPr="007F5838" w:rsidRDefault="00052614"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fldChar w:fldCharType="begin"/>
      </w:r>
      <w:r w:rsidRPr="00AD53D3">
        <w:rPr>
          <w:lang w:val="ka-GE"/>
        </w:rPr>
        <w:instrText xml:space="preserve"> HYPERLINK "https://protect-au.mimecast.com/s/I3MHCk8v9wHrLyLQc20Yje?domain=worknet.gov.ge" \t "_blank" </w:instrText>
      </w:r>
      <w:r>
        <w:fldChar w:fldCharType="separate"/>
      </w:r>
      <w:r w:rsidRPr="007F5838">
        <w:rPr>
          <w:rStyle w:val="Hyperlink"/>
          <w:rFonts w:ascii="Sylfaen" w:hAnsi="Sylfaen"/>
          <w:color w:val="auto"/>
          <w:u w:val="none"/>
          <w:shd w:val="clear" w:color="auto" w:fill="FFFFFF"/>
          <w:lang w:val="ka-GE"/>
        </w:rPr>
        <w:t>http://www.worknet.gov.ge/</w:t>
      </w:r>
      <w:r>
        <w:rPr>
          <w:rStyle w:val="Hyperlink"/>
          <w:rFonts w:ascii="Sylfaen" w:hAnsi="Sylfaen"/>
          <w:color w:val="auto"/>
          <w:u w:val="none"/>
          <w:shd w:val="clear" w:color="auto" w:fill="FFFFFF"/>
          <w:lang w:val="ka-GE"/>
        </w:rPr>
        <w:fldChar w:fldCharType="end"/>
      </w:r>
      <w:r w:rsidRPr="007F5838">
        <w:rPr>
          <w:rFonts w:ascii="Sylfaen" w:hAnsi="Sylfaen"/>
          <w:shd w:val="clear" w:color="auto" w:fill="FFFFFF"/>
          <w:lang w:val="ka-GE"/>
        </w:rPr>
        <w:t> </w:t>
      </w:r>
    </w:p>
  </w:footnote>
  <w:footnote w:id="61">
    <w:p w14:paraId="75230D1E" w14:textId="77777777" w:rsidR="00052614" w:rsidRPr="007F5838" w:rsidRDefault="00052614"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2">
    <w:p w14:paraId="5C3CA0FF" w14:textId="4FE7F9D6" w:rsidR="00052614" w:rsidRPr="00052614" w:rsidRDefault="00052614"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3">
    <w:p w14:paraId="5CBB3FAB" w14:textId="77777777" w:rsidR="00052614" w:rsidRPr="007F5838" w:rsidRDefault="00052614"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4">
    <w:p w14:paraId="1686620F" w14:textId="44A01492" w:rsidR="00052614" w:rsidRPr="007F5838" w:rsidRDefault="00052614">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5">
    <w:p w14:paraId="3C6C923F" w14:textId="35CBA4CE" w:rsidR="00052614" w:rsidRPr="007F5838" w:rsidRDefault="00052614"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052614" w:rsidRPr="007F5838" w:rsidRDefault="00052614" w:rsidP="002462CA">
      <w:pPr>
        <w:pStyle w:val="FootnoteText"/>
        <w:rPr>
          <w:rFonts w:ascii="Sylfaen" w:hAnsi="Sylfaen"/>
          <w:lang w:val="ka-GE"/>
        </w:rPr>
      </w:pPr>
    </w:p>
  </w:footnote>
  <w:footnote w:id="66">
    <w:p w14:paraId="46748A31" w14:textId="54BD49C3" w:rsidR="00052614" w:rsidRPr="00B54D59" w:rsidRDefault="00052614"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7">
    <w:p w14:paraId="7FE6629F" w14:textId="241FE7A8" w:rsidR="00052614" w:rsidRPr="00B54D59" w:rsidRDefault="00052614"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3"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4" w:history="1">
        <w:r w:rsidRPr="00045978">
          <w:rPr>
            <w:rStyle w:val="Hyperlink"/>
            <w:rFonts w:ascii="Sylfaen" w:hAnsi="Sylfaen"/>
            <w:lang w:val="ka-GE"/>
          </w:rPr>
          <w:t>www.ilo.org</w:t>
        </w:r>
      </w:hyperlink>
      <w:r w:rsidRPr="00B54D59">
        <w:rPr>
          <w:rStyle w:val="Hyperlink"/>
          <w:rFonts w:ascii="Sylfaen" w:hAnsi="Sylfaen"/>
          <w:color w:val="000000"/>
          <w:u w:val="none"/>
          <w:lang w:val="ka-GE"/>
        </w:rPr>
        <w:t xml:space="preserve"> </w:t>
      </w:r>
      <w:r>
        <w:rPr>
          <w:rStyle w:val="Hyperlink"/>
          <w:rFonts w:ascii="Sylfaen" w:hAnsi="Sylfaen"/>
          <w:color w:val="000000"/>
          <w:u w:val="none"/>
          <w:lang w:val="ka-GE"/>
        </w:rPr>
        <w:t>.</w:t>
      </w:r>
    </w:p>
  </w:footnote>
  <w:footnote w:id="68">
    <w:p w14:paraId="44627263" w14:textId="77777777"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9">
    <w:p w14:paraId="0FCB06ED" w14:textId="607E3825" w:rsidR="00052614" w:rsidRPr="007F5838" w:rsidRDefault="0005261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0">
    <w:p w14:paraId="7AD56618" w14:textId="77777777"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1">
    <w:p w14:paraId="67BAA92B" w14:textId="77777777" w:rsidR="00052614" w:rsidRPr="007F5838" w:rsidRDefault="00052614">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2">
    <w:p w14:paraId="7EF8B999" w14:textId="77777777"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3">
    <w:p w14:paraId="26F520C3" w14:textId="2B750B6C" w:rsidR="00052614" w:rsidRPr="007F5838" w:rsidRDefault="0005261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4">
    <w:p w14:paraId="24F6AE2F" w14:textId="7706D206" w:rsidR="00052614" w:rsidRPr="007F5838" w:rsidRDefault="0005261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15" w:history="1">
        <w:r w:rsidRPr="007F5838">
          <w:rPr>
            <w:rStyle w:val="Hyperlink"/>
            <w:rFonts w:ascii="Sylfaen" w:hAnsi="Sylfaen"/>
            <w:color w:val="auto"/>
            <w:u w:val="none"/>
            <w:lang w:val="ka-GE"/>
          </w:rPr>
          <w:t>https://www.eprc.ge/admin/editor/uploads/files/Report_3_Geo_WEB.pdf</w:t>
        </w:r>
      </w:hyperlink>
      <w:r>
        <w:rPr>
          <w:rStyle w:val="Hyperlink"/>
          <w:rFonts w:ascii="Sylfaen" w:hAnsi="Sylfaen"/>
          <w:color w:val="auto"/>
          <w:u w:val="none"/>
          <w:lang w:val="ka-GE"/>
        </w:rPr>
        <w:t>.</w:t>
      </w:r>
    </w:p>
    <w:p w14:paraId="268516A5" w14:textId="77777777" w:rsidR="00052614" w:rsidRPr="007F5838" w:rsidRDefault="00052614" w:rsidP="00ED03E6">
      <w:pPr>
        <w:pStyle w:val="FootnoteText"/>
        <w:rPr>
          <w:rFonts w:ascii="Sylfaen" w:hAnsi="Sylfaen"/>
          <w:lang w:val="ka-GE"/>
        </w:rPr>
      </w:pPr>
    </w:p>
  </w:footnote>
  <w:footnote w:id="75">
    <w:p w14:paraId="5985F1CA" w14:textId="77777777" w:rsidR="00052614" w:rsidRPr="007F5838" w:rsidRDefault="00052614"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76">
    <w:p w14:paraId="1AA433D4" w14:textId="77777777" w:rsidR="00052614" w:rsidRPr="00587C15" w:rsidRDefault="00052614" w:rsidP="000F65F7">
      <w:pPr>
        <w:pStyle w:val="FootnoteText"/>
        <w:rPr>
          <w:rFonts w:ascii="Sylfaen" w:hAnsi="Sylfaen"/>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4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4"/>
  </w:num>
  <w:num w:numId="14">
    <w:abstractNumId w:val="2"/>
  </w:num>
  <w:num w:numId="15">
    <w:abstractNumId w:val="9"/>
  </w:num>
  <w:num w:numId="16">
    <w:abstractNumId w:val="32"/>
  </w:num>
  <w:num w:numId="17">
    <w:abstractNumId w:val="57"/>
  </w:num>
  <w:num w:numId="18">
    <w:abstractNumId w:val="5"/>
  </w:num>
  <w:num w:numId="19">
    <w:abstractNumId w:val="38"/>
  </w:num>
  <w:num w:numId="20">
    <w:abstractNumId w:val="48"/>
  </w:num>
  <w:num w:numId="21">
    <w:abstractNumId w:val="15"/>
  </w:num>
  <w:num w:numId="22">
    <w:abstractNumId w:val="12"/>
  </w:num>
  <w:num w:numId="23">
    <w:abstractNumId w:val="39"/>
  </w:num>
  <w:num w:numId="24">
    <w:abstractNumId w:val="14"/>
  </w:num>
  <w:num w:numId="25">
    <w:abstractNumId w:val="55"/>
  </w:num>
  <w:num w:numId="26">
    <w:abstractNumId w:val="19"/>
  </w:num>
  <w:num w:numId="27">
    <w:abstractNumId w:val="0"/>
  </w:num>
  <w:num w:numId="28">
    <w:abstractNumId w:val="17"/>
  </w:num>
  <w:num w:numId="29">
    <w:abstractNumId w:val="21"/>
  </w:num>
  <w:num w:numId="30">
    <w:abstractNumId w:val="25"/>
  </w:num>
  <w:num w:numId="31">
    <w:abstractNumId w:val="8"/>
  </w:num>
  <w:num w:numId="32">
    <w:abstractNumId w:val="37"/>
  </w:num>
  <w:num w:numId="33">
    <w:abstractNumId w:val="16"/>
  </w:num>
  <w:num w:numId="34">
    <w:abstractNumId w:val="36"/>
  </w:num>
  <w:num w:numId="35">
    <w:abstractNumId w:val="4"/>
  </w:num>
  <w:num w:numId="36">
    <w:abstractNumId w:val="50"/>
  </w:num>
  <w:num w:numId="37">
    <w:abstractNumId w:val="29"/>
  </w:num>
  <w:num w:numId="38">
    <w:abstractNumId w:val="52"/>
  </w:num>
  <w:num w:numId="39">
    <w:abstractNumId w:val="44"/>
  </w:num>
  <w:num w:numId="40">
    <w:abstractNumId w:val="7"/>
  </w:num>
  <w:num w:numId="41">
    <w:abstractNumId w:val="40"/>
  </w:num>
  <w:num w:numId="42">
    <w:abstractNumId w:val="11"/>
  </w:num>
  <w:num w:numId="43">
    <w:abstractNumId w:val="42"/>
  </w:num>
  <w:num w:numId="44">
    <w:abstractNumId w:val="3"/>
  </w:num>
  <w:num w:numId="45">
    <w:abstractNumId w:val="45"/>
  </w:num>
  <w:num w:numId="46">
    <w:abstractNumId w:val="10"/>
  </w:num>
  <w:num w:numId="47">
    <w:abstractNumId w:val="43"/>
  </w:num>
  <w:num w:numId="48">
    <w:abstractNumId w:val="27"/>
  </w:num>
  <w:num w:numId="49">
    <w:abstractNumId w:val="23"/>
  </w:num>
  <w:num w:numId="50">
    <w:abstractNumId w:val="22"/>
  </w:num>
  <w:num w:numId="51">
    <w:abstractNumId w:val="51"/>
  </w:num>
  <w:num w:numId="52">
    <w:abstractNumId w:val="28"/>
  </w:num>
  <w:num w:numId="53">
    <w:abstractNumId w:val="49"/>
  </w:num>
  <w:num w:numId="54">
    <w:abstractNumId w:val="56"/>
  </w:num>
  <w:num w:numId="55">
    <w:abstractNumId w:val="24"/>
  </w:num>
  <w:num w:numId="56">
    <w:abstractNumId w:val="13"/>
  </w:num>
  <w:num w:numId="57">
    <w:abstractNumId w:val="26"/>
  </w:num>
  <w:num w:numId="58">
    <w:abstractNumId w:val="54"/>
  </w:num>
  <w:num w:numId="59">
    <w:abstractNumId w:val="18"/>
  </w:num>
  <w:num w:numId="60">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i Bendeliani">
    <w15:presenceInfo w15:providerId="AD" w15:userId="S-1-12-1-221912702-1293892737-3472570553-2701636984"/>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5723"/>
    <w:rsid w:val="00015CDE"/>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4FFD"/>
    <w:rsid w:val="0003504E"/>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D88"/>
    <w:rsid w:val="0004707B"/>
    <w:rsid w:val="00047AD5"/>
    <w:rsid w:val="00051186"/>
    <w:rsid w:val="00051A2C"/>
    <w:rsid w:val="00052514"/>
    <w:rsid w:val="0005259D"/>
    <w:rsid w:val="00052614"/>
    <w:rsid w:val="0005389E"/>
    <w:rsid w:val="00053FA0"/>
    <w:rsid w:val="00055305"/>
    <w:rsid w:val="0005582B"/>
    <w:rsid w:val="0005679F"/>
    <w:rsid w:val="00056955"/>
    <w:rsid w:val="000569DA"/>
    <w:rsid w:val="00057571"/>
    <w:rsid w:val="00060654"/>
    <w:rsid w:val="00060841"/>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A85"/>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65F7"/>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12B"/>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C6B"/>
    <w:rsid w:val="0019495D"/>
    <w:rsid w:val="0019508F"/>
    <w:rsid w:val="0019511F"/>
    <w:rsid w:val="00195343"/>
    <w:rsid w:val="001957A1"/>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07F6D"/>
    <w:rsid w:val="002110A3"/>
    <w:rsid w:val="00211E81"/>
    <w:rsid w:val="00212EDE"/>
    <w:rsid w:val="0021532C"/>
    <w:rsid w:val="00215DA4"/>
    <w:rsid w:val="002163A3"/>
    <w:rsid w:val="00216420"/>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3850"/>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2A2B"/>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5DAF"/>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3EC2"/>
    <w:rsid w:val="00413F3C"/>
    <w:rsid w:val="00414020"/>
    <w:rsid w:val="00414803"/>
    <w:rsid w:val="00414811"/>
    <w:rsid w:val="004150AD"/>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91D"/>
    <w:rsid w:val="00435A8D"/>
    <w:rsid w:val="00440097"/>
    <w:rsid w:val="00440177"/>
    <w:rsid w:val="00440B75"/>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2DF"/>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2F69"/>
    <w:rsid w:val="00663220"/>
    <w:rsid w:val="0066357D"/>
    <w:rsid w:val="00663B50"/>
    <w:rsid w:val="00663CB6"/>
    <w:rsid w:val="00664906"/>
    <w:rsid w:val="00665063"/>
    <w:rsid w:val="006656C6"/>
    <w:rsid w:val="00666699"/>
    <w:rsid w:val="006669A5"/>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6ED5"/>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25E"/>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405E"/>
    <w:rsid w:val="00A046E8"/>
    <w:rsid w:val="00A052B2"/>
    <w:rsid w:val="00A05A5D"/>
    <w:rsid w:val="00A05C5E"/>
    <w:rsid w:val="00A065AE"/>
    <w:rsid w:val="00A066D7"/>
    <w:rsid w:val="00A06B43"/>
    <w:rsid w:val="00A0711A"/>
    <w:rsid w:val="00A07EB0"/>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2317"/>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16A"/>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3F5F"/>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849"/>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86B8F"/>
    <w:rsid w:val="00D90A11"/>
    <w:rsid w:val="00D9162E"/>
    <w:rsid w:val="00D92CD1"/>
    <w:rsid w:val="00D9375C"/>
    <w:rsid w:val="00D93C4B"/>
    <w:rsid w:val="00D9484D"/>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4EC1"/>
    <w:rsid w:val="00DD5CCD"/>
    <w:rsid w:val="00DD7023"/>
    <w:rsid w:val="00DD7357"/>
    <w:rsid w:val="00DD770F"/>
    <w:rsid w:val="00DD7ADE"/>
    <w:rsid w:val="00DD7B9E"/>
    <w:rsid w:val="00DE06BA"/>
    <w:rsid w:val="00DE2331"/>
    <w:rsid w:val="00DE28A5"/>
    <w:rsid w:val="00DE2AC8"/>
    <w:rsid w:val="00DE32BD"/>
    <w:rsid w:val="00DE38F6"/>
    <w:rsid w:val="00DE41AC"/>
    <w:rsid w:val="00DE4B43"/>
    <w:rsid w:val="00DE4D43"/>
    <w:rsid w:val="00DE5679"/>
    <w:rsid w:val="00DE6430"/>
    <w:rsid w:val="00DE65AF"/>
    <w:rsid w:val="00DE6612"/>
    <w:rsid w:val="00DE6B2B"/>
    <w:rsid w:val="00DE77F6"/>
    <w:rsid w:val="00DF0E0B"/>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1F8"/>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38"/>
    <w:rsid w:val="00E84493"/>
    <w:rsid w:val="00E84F49"/>
    <w:rsid w:val="00E86851"/>
    <w:rsid w:val="00E86D2F"/>
    <w:rsid w:val="00E874CA"/>
    <w:rsid w:val="00E87C1F"/>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B1F"/>
    <w:rsid w:val="00EB4B07"/>
    <w:rsid w:val="00EB56CC"/>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8F1"/>
    <w:rsid w:val="00FB5B32"/>
    <w:rsid w:val="00FB5C1F"/>
    <w:rsid w:val="00FB6E5C"/>
    <w:rsid w:val="00FB7989"/>
    <w:rsid w:val="00FC0176"/>
    <w:rsid w:val="00FC03D0"/>
    <w:rsid w:val="00FC1B40"/>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52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72"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34"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34"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34"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uiPriority="71"/>
    <w:lsdException w:name="TOC Heading" w:uiPriority="39" w:qFormat="1"/>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http://www.worknet.gov.ge" TargetMode="External"/><Relationship Id="rId21" Type="http://schemas.openxmlformats.org/officeDocument/2006/relationships/image" Target="media/image2.png"/><Relationship Id="rId22" Type="http://schemas.openxmlformats.org/officeDocument/2006/relationships/oleObject" Target="embeddings/Microsoft_Excel_97_-_2004_Worksheet2.xls"/><Relationship Id="rId23" Type="http://schemas.openxmlformats.org/officeDocument/2006/relationships/chart" Target="charts/chart8.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commentsExtended" Target="commentsExtended.xml"/><Relationship Id="rId29" Type="http://schemas.microsoft.com/office/2011/relationships/people" Target="people.xml"/><Relationship Id="rId30" Type="http://schemas.microsoft.com/office/2016/09/relationships/commentsIds" Target="commentsIds.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image" Target="media/image1.png"/><Relationship Id="rId14" Type="http://schemas.openxmlformats.org/officeDocument/2006/relationships/oleObject" Target="embeddings/Microsoft_Excel_97_-_2004_Worksheet1.xls"/><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chart" Target="charts/chart7.xml"/><Relationship Id="rId19" Type="http://schemas.openxmlformats.org/officeDocument/2006/relationships/hyperlink" Target="http://www.worknet.gov.g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13" Type="http://schemas.openxmlformats.org/officeDocument/2006/relationships/hyperlink" Target="https://www.ilo.org/global/about-the-ilo/newsroom/news/WCMS_077633/lang--en/index.htm?fbclid=IwAR2SqQno6oHWeRfmlMigwFSgPj2G7O_rblMWt3tEQW5RiXA5I7RxT-oBrps" TargetMode="External"/><Relationship Id="rId14" Type="http://schemas.openxmlformats.org/officeDocument/2006/relationships/hyperlink" Target="http://www.ilo.org" TargetMode="External"/><Relationship Id="rId15" Type="http://schemas.openxmlformats.org/officeDocument/2006/relationships/hyperlink" Target="https://www.eprc.ge/admin/editor/uploads/files/Report_3_Geo_WEB.pdf" TargetMode="External"/><Relationship Id="rId1" Type="http://schemas.openxmlformats.org/officeDocument/2006/relationships/hyperlink" Target="https://www.geostat.ge/media/13803/EDGE-Report-GEO-Final.pdf" TargetMode="External"/><Relationship Id="rId2" Type="http://schemas.openxmlformats.org/officeDocument/2006/relationships/hyperlink" Target="https://www.geostat.ge/media/13803/EDGE-Report-GEO-Final.pdf" TargetMode="External"/><Relationship Id="rId3" Type="http://schemas.openxmlformats.org/officeDocument/2006/relationships/hyperlink" Target="http://geostat.ge/?action=page&amp;p_id=187&amp;lang=geo" TargetMode="External"/><Relationship Id="rId4"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6" Type="http://schemas.openxmlformats.org/officeDocument/2006/relationships/hyperlink" Target="https://georgia.unwomen.org/en/digital-library/publications/2018/12/womens-economic-inactivity-and-engagement-in-the-informal-sector-in-georgia" TargetMode="External"/><Relationship Id="rId7" Type="http://schemas.openxmlformats.org/officeDocument/2006/relationships/hyperlink" Target="https://georgia.unwomen.org/en/digital-library/publications/2018/12/womens-economic-inactivity-and-engagement-in-the-informal-sector-in-georgia" TargetMode="External"/><Relationship Id="rId8" Type="http://schemas.openxmlformats.org/officeDocument/2006/relationships/hyperlink" Target="https://www.ilo.org/dyn/normlex/en/f?p=NORMLEXPUB:12100:0::NO::P12100_ILO_CODE:R204" TargetMode="External"/><Relationship Id="rId9" Type="http://schemas.openxmlformats.org/officeDocument/2006/relationships/hyperlink" Target="http://www.etf.europa.eu/en/publications-and-resources/publications/youth-transition-work-georgia" TargetMode="External"/><Relationship Id="rId10" Type="http://schemas.openxmlformats.org/officeDocument/2006/relationships/hyperlink" Target="http://www3.weforum.org/docs/GCR2017-2018/05FullReport/TheGlobalCompetitivenessReport2017&#8211;2018.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Style" Target="style1.xml"/><Relationship Id="rId3" Type="http://schemas.microsoft.com/office/2011/relationships/chartColorStyle" Target="colors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 Id="rId2" Type="http://schemas.microsoft.com/office/2011/relationships/chartStyle" Target="style2.xml"/><Relationship Id="rId3" Type="http://schemas.microsoft.com/office/2011/relationships/chartColorStyle" Target="colors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Sheet1!$B$2:$B$14</c:f>
              <c:numCache>
                <c:formatCode>0.0%</c:formatCode>
                <c:ptCount val="13"/>
                <c:pt idx="0">
                  <c:v>0.094</c:v>
                </c:pt>
                <c:pt idx="1">
                  <c:v>0.126</c:v>
                </c:pt>
                <c:pt idx="2">
                  <c:v>0.024</c:v>
                </c:pt>
                <c:pt idx="3">
                  <c:v>-0.037</c:v>
                </c:pt>
                <c:pt idx="4">
                  <c:v>0.062</c:v>
                </c:pt>
                <c:pt idx="5">
                  <c:v>0.072</c:v>
                </c:pt>
                <c:pt idx="6">
                  <c:v>0.064</c:v>
                </c:pt>
                <c:pt idx="7">
                  <c:v>0.034</c:v>
                </c:pt>
                <c:pt idx="8">
                  <c:v>0.046</c:v>
                </c:pt>
                <c:pt idx="9">
                  <c:v>0.029</c:v>
                </c:pt>
                <c:pt idx="10">
                  <c:v>0.028</c:v>
                </c:pt>
                <c:pt idx="11">
                  <c:v>0.048</c:v>
                </c:pt>
                <c:pt idx="12">
                  <c:v>0.047</c:v>
                </c:pt>
              </c:numCache>
            </c:numRef>
          </c:val>
          <c:smooth val="0"/>
          <c:extLst xmlns:c16r2="http://schemas.microsoft.com/office/drawing/2015/06/char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marker val="1"/>
        <c:smooth val="0"/>
        <c:axId val="2093195448"/>
        <c:axId val="2091724728"/>
      </c:lineChart>
      <c:catAx>
        <c:axId val="209319544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1724728"/>
        <c:crosses val="autoZero"/>
        <c:auto val="1"/>
        <c:lblAlgn val="ctr"/>
        <c:lblOffset val="100"/>
        <c:noMultiLvlLbl val="0"/>
      </c:catAx>
      <c:valAx>
        <c:axId val="209172472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3195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3111309236135"/>
          <c:y val="0.120223502989961"/>
          <c:w val="0.922514660185536"/>
          <c:h val="0.687170495440647"/>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Sheet1!$B$2:$B$14</c:f>
              <c:numCache>
                <c:formatCode>General</c:formatCode>
                <c:ptCount val="13"/>
                <c:pt idx="0">
                  <c:v>15.4</c:v>
                </c:pt>
                <c:pt idx="1">
                  <c:v>17.4</c:v>
                </c:pt>
                <c:pt idx="2">
                  <c:v>17.9</c:v>
                </c:pt>
                <c:pt idx="3">
                  <c:v>18.3</c:v>
                </c:pt>
                <c:pt idx="4">
                  <c:v>17.4</c:v>
                </c:pt>
                <c:pt idx="5">
                  <c:v>17.3</c:v>
                </c:pt>
                <c:pt idx="6">
                  <c:v>17.2</c:v>
                </c:pt>
                <c:pt idx="7">
                  <c:v>16.9</c:v>
                </c:pt>
                <c:pt idx="8">
                  <c:v>14.6</c:v>
                </c:pt>
                <c:pt idx="9">
                  <c:v>14.1</c:v>
                </c:pt>
                <c:pt idx="10">
                  <c:v>14.0</c:v>
                </c:pt>
                <c:pt idx="11">
                  <c:v>13.9</c:v>
                </c:pt>
                <c:pt idx="12">
                  <c:v>12.7</c:v>
                </c:pt>
              </c:numCache>
            </c:numRef>
          </c:val>
          <c:smooth val="0"/>
          <c:extLst xmlns:c16r2="http://schemas.microsoft.com/office/drawing/2015/06/char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marker val="1"/>
        <c:smooth val="0"/>
        <c:axId val="2056733352"/>
        <c:axId val="2138210936"/>
      </c:lineChart>
      <c:catAx>
        <c:axId val="205673335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936"/>
        <c:crosses val="autoZero"/>
        <c:auto val="1"/>
        <c:lblAlgn val="ctr"/>
        <c:lblOffset val="100"/>
        <c:noMultiLvlLbl val="0"/>
      </c:catAx>
      <c:valAx>
        <c:axId val="2138210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733352"/>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2008.0</c:v>
                </c:pt>
                <c:pt idx="1">
                  <c:v>2009.0</c:v>
                </c:pt>
                <c:pt idx="2">
                  <c:v>2010.0</c:v>
                </c:pt>
                <c:pt idx="3">
                  <c:v>2011.0</c:v>
                </c:pt>
                <c:pt idx="4">
                  <c:v>2012.0</c:v>
                </c:pt>
                <c:pt idx="5">
                  <c:v>2013.0</c:v>
                </c:pt>
                <c:pt idx="6">
                  <c:v>2014.0</c:v>
                </c:pt>
                <c:pt idx="7">
                  <c:v>2015.0</c:v>
                </c:pt>
                <c:pt idx="8">
                  <c:v>2016.0</c:v>
                </c:pt>
                <c:pt idx="9">
                  <c:v>2017.0</c:v>
                </c:pt>
                <c:pt idx="10">
                  <c:v>2018.0</c:v>
                </c:pt>
              </c:numCache>
            </c:numRef>
          </c:cat>
          <c:val>
            <c:numRef>
              <c:f>Sheet2!$B$3:$B$13</c:f>
              <c:numCache>
                <c:formatCode>General</c:formatCode>
                <c:ptCount val="11"/>
                <c:pt idx="0">
                  <c:v>61.0</c:v>
                </c:pt>
                <c:pt idx="1">
                  <c:v>60.6</c:v>
                </c:pt>
                <c:pt idx="2">
                  <c:v>58.9</c:v>
                </c:pt>
                <c:pt idx="3">
                  <c:v>58.2</c:v>
                </c:pt>
                <c:pt idx="4">
                  <c:v>56.6</c:v>
                </c:pt>
                <c:pt idx="5">
                  <c:v>57.5</c:v>
                </c:pt>
                <c:pt idx="6">
                  <c:v>56.0</c:v>
                </c:pt>
                <c:pt idx="7">
                  <c:v>53.8</c:v>
                </c:pt>
                <c:pt idx="8">
                  <c:v>53.2</c:v>
                </c:pt>
                <c:pt idx="9">
                  <c:v>51.7</c:v>
                </c:pt>
                <c:pt idx="10">
                  <c:v>49.2</c:v>
                </c:pt>
              </c:numCache>
            </c:numRef>
          </c:val>
          <c:extLst xmlns:c16r2="http://schemas.microsoft.com/office/drawing/2015/06/char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03037944"/>
        <c:axId val="2102599944"/>
      </c:barChart>
      <c:catAx>
        <c:axId val="210303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599944"/>
        <c:crosses val="autoZero"/>
        <c:auto val="1"/>
        <c:lblAlgn val="ctr"/>
        <c:lblOffset val="100"/>
        <c:noMultiLvlLbl val="0"/>
      </c:catAx>
      <c:valAx>
        <c:axId val="210259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03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layout/>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layout/>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layout/>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layout/>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layout/>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layout/>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layout/>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layout/>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layout/>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layout/>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layout/>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layout/>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xmlns:c16r2="http://schemas.microsoft.com/office/drawing/2015/06/char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138210152"/>
        <c:axId val="2097757512"/>
      </c:barChart>
      <c:catAx>
        <c:axId val="2138210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757512"/>
        <c:crosses val="autoZero"/>
        <c:auto val="1"/>
        <c:lblAlgn val="ctr"/>
        <c:lblOffset val="100"/>
        <c:noMultiLvlLbl val="0"/>
      </c:catAx>
      <c:valAx>
        <c:axId val="2097757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c:v>
                </c:pt>
                <c:pt idx="1">
                  <c:v>0.115</c:v>
                </c:pt>
                <c:pt idx="2">
                  <c:v>0.121</c:v>
                </c:pt>
                <c:pt idx="3">
                  <c:v>0.141</c:v>
                </c:pt>
                <c:pt idx="4">
                  <c:v>0.196</c:v>
                </c:pt>
              </c:numCache>
            </c:numRef>
          </c:val>
          <c:smooth val="0"/>
          <c:extLst xmlns:c16r2="http://schemas.microsoft.com/office/drawing/2015/06/char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c:v>
                </c:pt>
                <c:pt idx="1">
                  <c:v>0.404</c:v>
                </c:pt>
                <c:pt idx="2">
                  <c:v>0.279</c:v>
                </c:pt>
                <c:pt idx="3">
                  <c:v>0.248</c:v>
                </c:pt>
                <c:pt idx="4">
                  <c:v>0.331</c:v>
                </c:pt>
              </c:numCache>
            </c:numRef>
          </c:val>
          <c:smooth val="0"/>
          <c:extLst xmlns:c16r2="http://schemas.microsoft.com/office/drawing/2015/06/char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marker val="1"/>
        <c:smooth val="0"/>
        <c:axId val="2090748568"/>
        <c:axId val="2095168952"/>
      </c:lineChart>
      <c:catAx>
        <c:axId val="209074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168952"/>
        <c:crosses val="autoZero"/>
        <c:auto val="1"/>
        <c:lblAlgn val="ctr"/>
        <c:lblOffset val="100"/>
        <c:noMultiLvlLbl val="0"/>
      </c:catAx>
      <c:valAx>
        <c:axId val="2095168952"/>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748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Sheet3!$B$2:$B$14</c:f>
              <c:numCache>
                <c:formatCode>General</c:formatCode>
                <c:ptCount val="13"/>
                <c:pt idx="0">
                  <c:v>362.0</c:v>
                </c:pt>
                <c:pt idx="1">
                  <c:v>475.6</c:v>
                </c:pt>
                <c:pt idx="2">
                  <c:v>678.4</c:v>
                </c:pt>
                <c:pt idx="3">
                  <c:v>690.8</c:v>
                </c:pt>
                <c:pt idx="4">
                  <c:v>742.8</c:v>
                </c:pt>
                <c:pt idx="5">
                  <c:v>771.1</c:v>
                </c:pt>
                <c:pt idx="6">
                  <c:v>859.6</c:v>
                </c:pt>
                <c:pt idx="7">
                  <c:v>920.3</c:v>
                </c:pt>
                <c:pt idx="8">
                  <c:v>980.0</c:v>
                </c:pt>
                <c:pt idx="9">
                  <c:v>1074.3</c:v>
                </c:pt>
                <c:pt idx="10">
                  <c:v>1116.2</c:v>
                </c:pt>
                <c:pt idx="11">
                  <c:v>1197.4</c:v>
                </c:pt>
                <c:pt idx="12">
                  <c:v>1360.5</c:v>
                </c:pt>
              </c:numCache>
            </c:numRef>
          </c:val>
          <c:smooth val="0"/>
          <c:extLst xmlns:c16r2="http://schemas.microsoft.com/office/drawing/2015/06/char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pt idx="12">
                  <c:v>2018.0</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585.0</c:v>
                </c:pt>
                <c:pt idx="8">
                  <c:v>617.9</c:v>
                </c:pt>
                <c:pt idx="9">
                  <c:v>692.5</c:v>
                </c:pt>
                <c:pt idx="10">
                  <c:v>731.2</c:v>
                </c:pt>
                <c:pt idx="11">
                  <c:v>770.2</c:v>
                </c:pt>
                <c:pt idx="12">
                  <c:v>856.2</c:v>
                </c:pt>
              </c:numCache>
            </c:numRef>
          </c:val>
          <c:smooth val="0"/>
          <c:extLst xmlns:c16r2="http://schemas.microsoft.com/office/drawing/2015/06/char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marker val="1"/>
        <c:smooth val="0"/>
        <c:axId val="2093841544"/>
        <c:axId val="2095819448"/>
      </c:lineChart>
      <c:catAx>
        <c:axId val="209384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819448"/>
        <c:crosses val="autoZero"/>
        <c:auto val="1"/>
        <c:lblAlgn val="ctr"/>
        <c:lblOffset val="100"/>
        <c:noMultiLvlLbl val="0"/>
      </c:catAx>
      <c:valAx>
        <c:axId val="2095819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41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9"/>
          <c:y val="0.227995745707723"/>
          <c:w val="0.377968957856993"/>
          <c:h val="0.66562871468535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11-F17F-442E-866D-737A3B2A4613}"/>
              </c:ext>
            </c:extLst>
          </c:dPt>
          <c:dLbls>
            <c:dLbl>
              <c:idx val="0"/>
              <c:layout>
                <c:manualLayout>
                  <c:x val="0.011387112286949"/>
                  <c:y val="0.0198745192556978"/>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0.000263023751693007"/>
                  <c:y val="-0.0576560773919396"/>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0.024706375212822"/>
                  <c:y val="0.0207671301828265"/>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0.0332324597485016"/>
                  <c:y val="0.0533520390175109"/>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0.0469996474321306"/>
                  <c:y val="0.0274253731343284"/>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0.00630420730990716"/>
                  <c:y val="0.0371477259372429"/>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0.0149690523759157"/>
                  <c:y val="0.0201272182395111"/>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0.00249500528851803"/>
                  <c:y val="-0.0429504054530497"/>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0.0308294159125632"/>
                  <c:y val="-0.0146741685274415"/>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c:v>
                </c:pt>
                <c:pt idx="2">
                  <c:v>0.101</c:v>
                </c:pt>
                <c:pt idx="3">
                  <c:v>0.098</c:v>
                </c:pt>
                <c:pt idx="4">
                  <c:v>0.171</c:v>
                </c:pt>
                <c:pt idx="5">
                  <c:v>0.085</c:v>
                </c:pt>
                <c:pt idx="6">
                  <c:v>0.07</c:v>
                </c:pt>
                <c:pt idx="7">
                  <c:v>0.058</c:v>
                </c:pt>
                <c:pt idx="8">
                  <c:v>0.169</c:v>
                </c:pt>
              </c:numCache>
            </c:numRef>
          </c:val>
          <c:extLst xmlns:c16r2="http://schemas.microsoft.com/office/drawing/2015/06/char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xmlns:c16r2="http://schemas.microsoft.com/office/drawing/2015/06/char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xmlns:c16r2="http://schemas.microsoft.com/office/drawing/2015/06/char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xmlns:c16r2="http://schemas.microsoft.com/office/drawing/2015/06/char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xmlns:c16r2="http://schemas.microsoft.com/office/drawing/2015/06/char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xmlns:c16r2="http://schemas.microsoft.com/office/drawing/2015/06/char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xmlns:c16r2="http://schemas.microsoft.com/office/drawing/2015/06/char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xmlns:c16r2="http://schemas.microsoft.com/office/drawing/2015/06/char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xmlns:c16r2="http://schemas.microsoft.com/office/drawing/2015/06/char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2008.0</c:v>
                </c:pt>
                <c:pt idx="1">
                  <c:v>2009.0</c:v>
                </c:pt>
                <c:pt idx="2">
                  <c:v>2010.0</c:v>
                </c:pt>
                <c:pt idx="3">
                  <c:v>2011.0</c:v>
                </c:pt>
                <c:pt idx="4">
                  <c:v>2012.0</c:v>
                </c:pt>
                <c:pt idx="5">
                  <c:v>2013.0</c:v>
                </c:pt>
                <c:pt idx="6">
                  <c:v>2014.0</c:v>
                </c:pt>
                <c:pt idx="7">
                  <c:v>2015.0</c:v>
                </c:pt>
                <c:pt idx="8">
                  <c:v>2016.0</c:v>
                </c:pt>
                <c:pt idx="9">
                  <c:v>2017.0</c:v>
                </c:pt>
                <c:pt idx="10">
                  <c:v>2018.0</c:v>
                </c:pt>
              </c:numCache>
            </c:numRef>
          </c:cat>
          <c:val>
            <c:numRef>
              <c:f>Sheet4!$B$1:$B$11</c:f>
              <c:numCache>
                <c:formatCode>General</c:formatCode>
                <c:ptCount val="11"/>
                <c:pt idx="0">
                  <c:v>-20.5</c:v>
                </c:pt>
                <c:pt idx="1">
                  <c:v>-34.9</c:v>
                </c:pt>
                <c:pt idx="2">
                  <c:v>-30.4</c:v>
                </c:pt>
                <c:pt idx="3">
                  <c:v>-36.0</c:v>
                </c:pt>
                <c:pt idx="4">
                  <c:v>-21.5</c:v>
                </c:pt>
                <c:pt idx="5">
                  <c:v>-2.6</c:v>
                </c:pt>
                <c:pt idx="6">
                  <c:v>-6.6</c:v>
                </c:pt>
                <c:pt idx="7">
                  <c:v>-3.4</c:v>
                </c:pt>
                <c:pt idx="8">
                  <c:v>-8.1</c:v>
                </c:pt>
                <c:pt idx="9">
                  <c:v>-2.2</c:v>
                </c:pt>
                <c:pt idx="10">
                  <c:v>-10.8</c:v>
                </c:pt>
              </c:numCache>
            </c:numRef>
          </c:val>
          <c:extLst xmlns:c16r2="http://schemas.microsoft.com/office/drawing/2015/06/char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121909736"/>
        <c:axId val="2091800776"/>
      </c:barChart>
      <c:catAx>
        <c:axId val="212190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1800776"/>
        <c:crosses val="autoZero"/>
        <c:auto val="1"/>
        <c:lblAlgn val="ctr"/>
        <c:lblOffset val="100"/>
        <c:noMultiLvlLbl val="0"/>
      </c:catAx>
      <c:valAx>
        <c:axId val="209180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909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925D0A-AF65-A745-B2AD-BDE45305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18652</Words>
  <Characters>106318</Characters>
  <Application>Microsoft Macintosh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124721</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Mac</cp:lastModifiedBy>
  <cp:revision>4</cp:revision>
  <cp:lastPrinted>2019-08-15T14:36:00Z</cp:lastPrinted>
  <dcterms:created xsi:type="dcterms:W3CDTF">2019-08-17T18:16:00Z</dcterms:created>
  <dcterms:modified xsi:type="dcterms:W3CDTF">2019-08-17T18:25:00Z</dcterms:modified>
</cp:coreProperties>
</file>